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CFEC" w14:textId="413868D6" w:rsidR="00965242" w:rsidRDefault="00E729BF" w:rsidP="009A7F53">
      <w:pPr>
        <w:spacing w:line="240" w:lineRule="auto"/>
        <w:contextualSpacing/>
        <w:outlineLvl w:val="0"/>
        <w:rPr>
          <w:rFonts w:ascii="Century Gothic" w:hAnsi="Century Gothic" w:cstheme="minorHAnsi"/>
          <w:b/>
          <w:noProof/>
          <w:sz w:val="48"/>
          <w:szCs w:val="48"/>
          <w:lang w:val="en-US"/>
        </w:rPr>
      </w:pPr>
      <w:r>
        <w:rPr>
          <w:rFonts w:ascii="Century Gothic" w:hAnsi="Century Gothic" w:cstheme="minorHAnsi"/>
          <w:b/>
          <w:noProof/>
          <w:sz w:val="48"/>
          <w:szCs w:val="48"/>
          <w:lang w:val="en-US"/>
        </w:rPr>
        <w:drawing>
          <wp:anchor distT="0" distB="0" distL="114300" distR="114300" simplePos="0" relativeHeight="251667456" behindDoc="1" locked="0" layoutInCell="1" allowOverlap="1" wp14:anchorId="73A2E6CF" wp14:editId="67B089AA">
            <wp:simplePos x="0" y="0"/>
            <wp:positionH relativeFrom="column">
              <wp:posOffset>4158725</wp:posOffset>
            </wp:positionH>
            <wp:positionV relativeFrom="paragraph">
              <wp:posOffset>5715</wp:posOffset>
            </wp:positionV>
            <wp:extent cx="2488565" cy="561975"/>
            <wp:effectExtent l="0" t="0" r="6985" b="9525"/>
            <wp:wrapTight wrapText="bothSides">
              <wp:wrapPolygon edited="0">
                <wp:start x="0" y="0"/>
                <wp:lineTo x="0" y="21234"/>
                <wp:lineTo x="21495" y="21234"/>
                <wp:lineTo x="21495" y="0"/>
                <wp:lineTo x="0" y="0"/>
              </wp:wrapPolygon>
            </wp:wrapTight>
            <wp:docPr id="142281891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18911" name="Picture 1" descr="A blue text on a white background&#10;&#10;Description automatically generated"/>
                    <pic:cNvPicPr/>
                  </pic:nvPicPr>
                  <pic:blipFill rotWithShape="1">
                    <a:blip r:embed="rId8">
                      <a:extLst>
                        <a:ext uri="{28A0092B-C50C-407E-A947-70E740481C1C}">
                          <a14:useLocalDpi xmlns:a14="http://schemas.microsoft.com/office/drawing/2010/main" val="0"/>
                        </a:ext>
                      </a:extLst>
                    </a:blip>
                    <a:srcRect b="44392"/>
                    <a:stretch/>
                  </pic:blipFill>
                  <pic:spPr bwMode="auto">
                    <a:xfrm>
                      <a:off x="0" y="0"/>
                      <a:ext cx="2488565"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B8083D" w14:textId="541D13DF" w:rsidR="00E729BF" w:rsidRPr="00E729BF" w:rsidRDefault="002A57B0" w:rsidP="00E729BF">
      <w:pPr>
        <w:spacing w:line="240" w:lineRule="auto"/>
        <w:contextualSpacing/>
        <w:outlineLvl w:val="0"/>
        <w:rPr>
          <w:rFonts w:ascii="Century Gothic" w:hAnsi="Century Gothic" w:cstheme="minorHAnsi"/>
          <w:b/>
          <w:noProof/>
          <w:sz w:val="48"/>
          <w:szCs w:val="48"/>
          <w:lang w:eastAsia="en-GB"/>
        </w:rPr>
      </w:pPr>
      <w:r w:rsidRPr="00170A14">
        <w:rPr>
          <w:rFonts w:ascii="Century Gothic" w:hAnsi="Century Gothic" w:cstheme="minorHAnsi"/>
          <w:b/>
          <w:noProof/>
          <w:sz w:val="48"/>
          <w:szCs w:val="48"/>
          <w:lang w:eastAsia="en-GB"/>
        </w:rPr>
        <w:t xml:space="preserve">Job </w:t>
      </w:r>
      <w:r w:rsidR="00437E0D" w:rsidRPr="00170A14">
        <w:rPr>
          <w:rFonts w:ascii="Century Gothic" w:hAnsi="Century Gothic" w:cstheme="minorHAnsi"/>
          <w:b/>
          <w:noProof/>
          <w:sz w:val="48"/>
          <w:szCs w:val="48"/>
          <w:lang w:eastAsia="en-GB"/>
        </w:rPr>
        <w:t>Description</w:t>
      </w:r>
    </w:p>
    <w:p w14:paraId="122E6605" w14:textId="3CC283AA" w:rsidR="00437E0D" w:rsidRPr="00304753" w:rsidRDefault="00437E0D" w:rsidP="00A25757">
      <w:pPr>
        <w:spacing w:after="0" w:line="240" w:lineRule="auto"/>
        <w:rPr>
          <w:rFonts w:ascii="Century Gothic" w:hAnsi="Century Gothic" w:cs="Arial"/>
          <w:sz w:val="18"/>
          <w:szCs w:val="18"/>
        </w:rPr>
      </w:pPr>
      <w:r w:rsidRPr="00304753">
        <w:rPr>
          <w:rFonts w:ascii="Century Gothic" w:hAnsi="Century Gothic" w:cs="Arial"/>
          <w:b/>
          <w:sz w:val="18"/>
          <w:szCs w:val="18"/>
        </w:rPr>
        <w:t>JOB TITLE:</w:t>
      </w:r>
      <w:r w:rsidR="0096257B" w:rsidRPr="00304753">
        <w:rPr>
          <w:rFonts w:ascii="Century Gothic" w:hAnsi="Century Gothic" w:cs="Arial"/>
          <w:sz w:val="18"/>
          <w:szCs w:val="18"/>
        </w:rPr>
        <w:t xml:space="preserve"> </w:t>
      </w:r>
      <w:r w:rsidR="0096257B" w:rsidRPr="00304753">
        <w:rPr>
          <w:rFonts w:ascii="Century Gothic" w:hAnsi="Century Gothic" w:cs="Arial"/>
          <w:sz w:val="18"/>
          <w:szCs w:val="18"/>
        </w:rPr>
        <w:tab/>
      </w:r>
      <w:r w:rsidR="00A41B00" w:rsidRPr="00304753">
        <w:rPr>
          <w:rFonts w:ascii="Century Gothic" w:hAnsi="Century Gothic" w:cs="Arial"/>
          <w:sz w:val="18"/>
          <w:szCs w:val="18"/>
        </w:rPr>
        <w:t>Tutor</w:t>
      </w:r>
      <w:r w:rsidR="00E729BF">
        <w:rPr>
          <w:rFonts w:ascii="Century Gothic" w:hAnsi="Century Gothic" w:cs="Arial"/>
          <w:sz w:val="18"/>
          <w:szCs w:val="18"/>
        </w:rPr>
        <w:t>.</w:t>
      </w:r>
    </w:p>
    <w:p w14:paraId="190C95D3" w14:textId="07F951E8" w:rsidR="00437E0D" w:rsidRPr="00304753" w:rsidRDefault="00437E0D" w:rsidP="00A25757">
      <w:pPr>
        <w:spacing w:after="0" w:line="240" w:lineRule="auto"/>
        <w:rPr>
          <w:rFonts w:ascii="Century Gothic" w:hAnsi="Century Gothic" w:cs="Arial"/>
          <w:sz w:val="18"/>
          <w:szCs w:val="18"/>
        </w:rPr>
      </w:pPr>
      <w:r w:rsidRPr="00304753">
        <w:rPr>
          <w:rFonts w:ascii="Century Gothic" w:hAnsi="Century Gothic" w:cs="Arial"/>
          <w:b/>
          <w:sz w:val="18"/>
          <w:szCs w:val="18"/>
        </w:rPr>
        <w:t xml:space="preserve">LOCATION: </w:t>
      </w:r>
      <w:r w:rsidRPr="00304753">
        <w:rPr>
          <w:rFonts w:ascii="Century Gothic" w:hAnsi="Century Gothic" w:cs="Arial"/>
          <w:b/>
          <w:sz w:val="18"/>
          <w:szCs w:val="18"/>
        </w:rPr>
        <w:tab/>
      </w:r>
      <w:r w:rsidRPr="00304753">
        <w:rPr>
          <w:rFonts w:ascii="Century Gothic" w:hAnsi="Century Gothic" w:cs="Arial"/>
          <w:sz w:val="18"/>
          <w:szCs w:val="18"/>
        </w:rPr>
        <w:t xml:space="preserve">Petty Pool </w:t>
      </w:r>
      <w:r w:rsidR="00B553AA" w:rsidRPr="00304753">
        <w:rPr>
          <w:rFonts w:ascii="Century Gothic" w:hAnsi="Century Gothic" w:cs="Arial"/>
          <w:sz w:val="18"/>
          <w:szCs w:val="18"/>
        </w:rPr>
        <w:t xml:space="preserve">Vocational College, Pool Lane, </w:t>
      </w:r>
      <w:r w:rsidRPr="00304753">
        <w:rPr>
          <w:rFonts w:ascii="Century Gothic" w:hAnsi="Century Gothic" w:cs="Arial"/>
          <w:sz w:val="18"/>
          <w:szCs w:val="18"/>
        </w:rPr>
        <w:t>Sandiway, Cheshire</w:t>
      </w:r>
      <w:r w:rsidR="00B553AA" w:rsidRPr="00304753">
        <w:rPr>
          <w:rFonts w:ascii="Century Gothic" w:hAnsi="Century Gothic" w:cs="Arial"/>
          <w:sz w:val="18"/>
          <w:szCs w:val="18"/>
        </w:rPr>
        <w:t>, CW8 2DR</w:t>
      </w:r>
      <w:r w:rsidR="00E729BF">
        <w:rPr>
          <w:rFonts w:ascii="Century Gothic" w:hAnsi="Century Gothic" w:cs="Arial"/>
          <w:sz w:val="18"/>
          <w:szCs w:val="18"/>
        </w:rPr>
        <w:t>.</w:t>
      </w:r>
    </w:p>
    <w:p w14:paraId="12DC887C" w14:textId="54958AC4" w:rsidR="00437E0D" w:rsidRPr="00304753" w:rsidRDefault="00437E0D" w:rsidP="00A25757">
      <w:pPr>
        <w:spacing w:after="0" w:line="240" w:lineRule="auto"/>
        <w:rPr>
          <w:rFonts w:ascii="Century Gothic" w:hAnsi="Century Gothic" w:cs="Arial"/>
          <w:sz w:val="18"/>
          <w:szCs w:val="18"/>
        </w:rPr>
      </w:pPr>
      <w:r w:rsidRPr="00304753">
        <w:rPr>
          <w:rFonts w:ascii="Century Gothic" w:hAnsi="Century Gothic" w:cs="Arial"/>
          <w:b/>
          <w:sz w:val="18"/>
          <w:szCs w:val="18"/>
        </w:rPr>
        <w:t>REPORTS TO:</w:t>
      </w:r>
      <w:r w:rsidRPr="00304753">
        <w:rPr>
          <w:rFonts w:ascii="Century Gothic" w:hAnsi="Century Gothic" w:cs="Arial"/>
          <w:sz w:val="18"/>
          <w:szCs w:val="18"/>
        </w:rPr>
        <w:t xml:space="preserve"> </w:t>
      </w:r>
      <w:r w:rsidRPr="00304753">
        <w:rPr>
          <w:rFonts w:ascii="Century Gothic" w:hAnsi="Century Gothic" w:cs="Arial"/>
          <w:sz w:val="18"/>
          <w:szCs w:val="18"/>
        </w:rPr>
        <w:tab/>
      </w:r>
      <w:r w:rsidR="003632A6" w:rsidRPr="00304753">
        <w:rPr>
          <w:rFonts w:ascii="Century Gothic" w:hAnsi="Century Gothic" w:cs="Arial"/>
          <w:sz w:val="18"/>
          <w:szCs w:val="18"/>
        </w:rPr>
        <w:t>Director of Curriculum &amp; Planning</w:t>
      </w:r>
      <w:r w:rsidR="00E729BF">
        <w:rPr>
          <w:rFonts w:ascii="Century Gothic" w:hAnsi="Century Gothic" w:cs="Arial"/>
          <w:sz w:val="18"/>
          <w:szCs w:val="18"/>
        </w:rPr>
        <w:t>.</w:t>
      </w:r>
    </w:p>
    <w:p w14:paraId="316CC5CE" w14:textId="6932CFFC" w:rsidR="00437E0D" w:rsidRPr="00304753" w:rsidRDefault="00437E0D" w:rsidP="00A25757">
      <w:pPr>
        <w:spacing w:after="0" w:line="240" w:lineRule="auto"/>
        <w:rPr>
          <w:rFonts w:ascii="Century Gothic" w:hAnsi="Century Gothic" w:cs="Arial"/>
          <w:b/>
          <w:sz w:val="18"/>
          <w:szCs w:val="18"/>
        </w:rPr>
      </w:pPr>
      <w:r w:rsidRPr="00304753">
        <w:rPr>
          <w:rFonts w:ascii="Century Gothic" w:hAnsi="Century Gothic" w:cs="Arial"/>
          <w:b/>
          <w:sz w:val="18"/>
          <w:szCs w:val="18"/>
        </w:rPr>
        <w:t>SALARY:</w:t>
      </w:r>
      <w:r w:rsidR="00170A14" w:rsidRPr="00304753">
        <w:rPr>
          <w:rFonts w:ascii="Century Gothic" w:hAnsi="Century Gothic" w:cs="Arial"/>
          <w:b/>
          <w:sz w:val="18"/>
          <w:szCs w:val="18"/>
        </w:rPr>
        <w:tab/>
      </w:r>
      <w:r w:rsidR="00E729BF">
        <w:rPr>
          <w:rFonts w:ascii="Century Gothic" w:hAnsi="Century Gothic" w:cs="Arial"/>
          <w:b/>
          <w:sz w:val="18"/>
          <w:szCs w:val="18"/>
        </w:rPr>
        <w:tab/>
      </w:r>
      <w:r w:rsidR="000F1EA3" w:rsidRPr="00304753">
        <w:rPr>
          <w:rFonts w:ascii="Century Gothic" w:hAnsi="Century Gothic" w:cs="Arial"/>
          <w:sz w:val="18"/>
          <w:szCs w:val="18"/>
        </w:rPr>
        <w:t>£</w:t>
      </w:r>
      <w:r w:rsidR="006D26C1">
        <w:rPr>
          <w:rFonts w:ascii="Century Gothic" w:hAnsi="Century Gothic" w:cs="Arial"/>
          <w:sz w:val="18"/>
          <w:szCs w:val="18"/>
        </w:rPr>
        <w:t>27,543.16</w:t>
      </w:r>
      <w:r w:rsidR="000F1EA3" w:rsidRPr="00304753">
        <w:rPr>
          <w:rFonts w:ascii="Century Gothic" w:hAnsi="Century Gothic" w:cs="Arial"/>
          <w:sz w:val="18"/>
          <w:szCs w:val="18"/>
        </w:rPr>
        <w:t xml:space="preserve"> </w:t>
      </w:r>
      <w:r w:rsidR="00BC1043" w:rsidRPr="00304753">
        <w:rPr>
          <w:rFonts w:ascii="Century Gothic" w:hAnsi="Century Gothic" w:cs="Arial"/>
          <w:sz w:val="18"/>
          <w:szCs w:val="18"/>
        </w:rPr>
        <w:t>- £</w:t>
      </w:r>
      <w:r w:rsidR="006D26C1">
        <w:rPr>
          <w:rFonts w:ascii="Century Gothic" w:hAnsi="Century Gothic" w:cs="Arial"/>
          <w:sz w:val="18"/>
          <w:szCs w:val="18"/>
        </w:rPr>
        <w:t>34,449.45</w:t>
      </w:r>
      <w:r w:rsidR="00670D90" w:rsidRPr="00304753">
        <w:rPr>
          <w:rFonts w:ascii="Century Gothic" w:hAnsi="Century Gothic" w:cs="Arial"/>
          <w:sz w:val="18"/>
          <w:szCs w:val="18"/>
        </w:rPr>
        <w:t xml:space="preserve"> </w:t>
      </w:r>
      <w:r w:rsidR="00B3737E" w:rsidRPr="00304753">
        <w:rPr>
          <w:rFonts w:ascii="Century Gothic" w:hAnsi="Century Gothic" w:cs="Arial"/>
          <w:sz w:val="18"/>
          <w:szCs w:val="18"/>
        </w:rPr>
        <w:t>(</w:t>
      </w:r>
      <w:r w:rsidR="00B3737E" w:rsidRPr="00304753">
        <w:rPr>
          <w:rFonts w:ascii="Century Gothic" w:hAnsi="Century Gothic" w:cs="Calibri"/>
          <w:sz w:val="18"/>
          <w:szCs w:val="18"/>
        </w:rPr>
        <w:t>4% salary increase after passing probation</w:t>
      </w:r>
      <w:r w:rsidR="008D5F09" w:rsidRPr="00304753">
        <w:rPr>
          <w:rFonts w:ascii="Century Gothic" w:hAnsi="Century Gothic" w:cs="Calibri"/>
          <w:sz w:val="18"/>
          <w:szCs w:val="18"/>
        </w:rPr>
        <w:t>ary</w:t>
      </w:r>
      <w:r w:rsidR="00B3737E" w:rsidRPr="00304753">
        <w:rPr>
          <w:rFonts w:ascii="Century Gothic" w:hAnsi="Century Gothic" w:cs="Calibri"/>
          <w:sz w:val="18"/>
          <w:szCs w:val="18"/>
        </w:rPr>
        <w:t xml:space="preserve"> period)</w:t>
      </w:r>
      <w:r w:rsidR="00E729BF">
        <w:rPr>
          <w:rFonts w:ascii="Century Gothic" w:hAnsi="Century Gothic" w:cs="Calibri"/>
          <w:sz w:val="18"/>
          <w:szCs w:val="18"/>
        </w:rPr>
        <w:t>.</w:t>
      </w:r>
    </w:p>
    <w:p w14:paraId="7BB7243D" w14:textId="64DFDF8B" w:rsidR="003632A6" w:rsidRPr="00304753" w:rsidRDefault="00437E0D" w:rsidP="003632A6">
      <w:pPr>
        <w:spacing w:after="0" w:line="240" w:lineRule="auto"/>
        <w:rPr>
          <w:rFonts w:ascii="Century Gothic" w:hAnsi="Century Gothic" w:cs="Arial"/>
          <w:b/>
          <w:sz w:val="18"/>
          <w:szCs w:val="18"/>
        </w:rPr>
      </w:pPr>
      <w:r w:rsidRPr="00304753">
        <w:rPr>
          <w:rFonts w:ascii="Century Gothic" w:hAnsi="Century Gothic" w:cs="Arial"/>
          <w:b/>
          <w:sz w:val="18"/>
          <w:szCs w:val="18"/>
        </w:rPr>
        <w:t>HOURS:</w:t>
      </w:r>
      <w:r w:rsidRPr="00304753">
        <w:rPr>
          <w:rFonts w:ascii="Century Gothic" w:hAnsi="Century Gothic" w:cs="Arial"/>
          <w:b/>
          <w:sz w:val="18"/>
          <w:szCs w:val="18"/>
        </w:rPr>
        <w:tab/>
      </w:r>
      <w:r w:rsidRPr="00304753">
        <w:rPr>
          <w:rFonts w:ascii="Century Gothic" w:hAnsi="Century Gothic" w:cs="Arial"/>
          <w:b/>
          <w:sz w:val="18"/>
          <w:szCs w:val="18"/>
        </w:rPr>
        <w:tab/>
      </w:r>
      <w:r w:rsidR="000F1EA3" w:rsidRPr="00304753">
        <w:rPr>
          <w:rFonts w:ascii="Century Gothic" w:hAnsi="Century Gothic" w:cs="Arial"/>
          <w:b/>
          <w:sz w:val="18"/>
          <w:szCs w:val="18"/>
        </w:rPr>
        <w:t>Monday – Friday 8.30am – 4.30pm. Term Time only</w:t>
      </w:r>
      <w:r w:rsidR="00E729BF">
        <w:rPr>
          <w:rFonts w:ascii="Century Gothic" w:hAnsi="Century Gothic" w:cs="Arial"/>
          <w:b/>
          <w:sz w:val="18"/>
          <w:szCs w:val="18"/>
        </w:rPr>
        <w:t>.</w:t>
      </w:r>
    </w:p>
    <w:p w14:paraId="4F23F08E" w14:textId="30D04716" w:rsidR="00E729BF" w:rsidRDefault="00094E8D" w:rsidP="003632A6">
      <w:pPr>
        <w:spacing w:after="0" w:line="240" w:lineRule="auto"/>
        <w:rPr>
          <w:rFonts w:ascii="Century Gothic" w:hAnsi="Century Gothic" w:cs="Arial"/>
          <w:sz w:val="18"/>
          <w:szCs w:val="18"/>
        </w:rPr>
      </w:pPr>
      <w:r w:rsidRPr="00304753">
        <w:rPr>
          <w:rFonts w:ascii="Century Gothic" w:hAnsi="Century Gothic" w:cs="Arial"/>
          <w:b/>
          <w:sz w:val="18"/>
          <w:szCs w:val="18"/>
        </w:rPr>
        <w:t>DBS:</w:t>
      </w:r>
      <w:r w:rsidRPr="00304753">
        <w:rPr>
          <w:rFonts w:ascii="Century Gothic" w:hAnsi="Century Gothic" w:cs="Arial"/>
          <w:sz w:val="18"/>
          <w:szCs w:val="18"/>
        </w:rPr>
        <w:tab/>
      </w:r>
      <w:r w:rsidRPr="00304753">
        <w:rPr>
          <w:rFonts w:ascii="Century Gothic" w:hAnsi="Century Gothic" w:cs="Arial"/>
          <w:sz w:val="18"/>
          <w:szCs w:val="18"/>
        </w:rPr>
        <w:tab/>
        <w:t>Enhanced check required</w:t>
      </w:r>
      <w:r w:rsidR="00E729BF">
        <w:rPr>
          <w:rFonts w:ascii="Century Gothic" w:hAnsi="Century Gothic" w:cs="Arial"/>
          <w:sz w:val="18"/>
          <w:szCs w:val="18"/>
        </w:rPr>
        <w:t>.</w:t>
      </w:r>
    </w:p>
    <w:p w14:paraId="0A958D09" w14:textId="18CB6D11" w:rsidR="00DD237A" w:rsidRPr="00304753" w:rsidRDefault="00DD237A" w:rsidP="003632A6">
      <w:pPr>
        <w:spacing w:after="0" w:line="240" w:lineRule="auto"/>
        <w:rPr>
          <w:rFonts w:ascii="Century Gothic" w:hAnsi="Century Gothic" w:cstheme="minorHAnsi"/>
          <w:sz w:val="18"/>
          <w:szCs w:val="18"/>
        </w:rPr>
      </w:pPr>
      <w:r w:rsidRPr="00304753">
        <w:rPr>
          <w:rFonts w:ascii="Century Gothic" w:hAnsi="Century Gothic" w:cs="Arial"/>
          <w:sz w:val="18"/>
          <w:szCs w:val="18"/>
        </w:rPr>
        <w:t xml:space="preserve">                                   </w:t>
      </w:r>
      <w:r w:rsidRPr="00304753">
        <w:rPr>
          <w:rFonts w:ascii="Century Gothic" w:hAnsi="Century Gothic" w:cstheme="minorHAnsi"/>
          <w:sz w:val="18"/>
          <w:szCs w:val="18"/>
        </w:rPr>
        <w:t xml:space="preserve">  </w:t>
      </w:r>
    </w:p>
    <w:tbl>
      <w:tblPr>
        <w:tblStyle w:val="LightGrid-Accent11"/>
        <w:tblW w:w="10338" w:type="dxa"/>
        <w:tblLook w:val="04A0" w:firstRow="1" w:lastRow="0" w:firstColumn="1" w:lastColumn="0" w:noHBand="0" w:noVBand="1"/>
      </w:tblPr>
      <w:tblGrid>
        <w:gridCol w:w="10338"/>
      </w:tblGrid>
      <w:tr w:rsidR="00C22B62" w:rsidRPr="00170A14" w14:paraId="4324027D" w14:textId="77777777" w:rsidTr="00366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734542E3" w14:textId="7689B57C" w:rsidR="00C22B62" w:rsidRPr="00170A14" w:rsidRDefault="00A41B00" w:rsidP="00E4121D">
            <w:pPr>
              <w:rPr>
                <w:rFonts w:ascii="Century Gothic" w:hAnsi="Century Gothic"/>
                <w:b w:val="0"/>
                <w:sz w:val="32"/>
                <w:szCs w:val="32"/>
              </w:rPr>
            </w:pPr>
            <w:r w:rsidRPr="00170A14">
              <w:rPr>
                <w:rFonts w:ascii="Century Gothic" w:hAnsi="Century Gothic" w:cstheme="minorHAnsi"/>
                <w:sz w:val="32"/>
                <w:szCs w:val="32"/>
              </w:rPr>
              <w:t>Tutor</w:t>
            </w:r>
            <w:r w:rsidR="00046E02" w:rsidRPr="00170A14">
              <w:rPr>
                <w:rFonts w:ascii="Century Gothic" w:hAnsi="Century Gothic" w:cstheme="minorHAnsi"/>
                <w:sz w:val="32"/>
                <w:szCs w:val="32"/>
              </w:rPr>
              <w:t xml:space="preserve">  </w:t>
            </w:r>
          </w:p>
        </w:tc>
      </w:tr>
      <w:tr w:rsidR="00C22B62" w:rsidRPr="00170A14" w14:paraId="07B998DE" w14:textId="77777777" w:rsidTr="00366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70BD984C" w14:textId="6FC3586F" w:rsidR="00437E0D" w:rsidRPr="00177BA0" w:rsidRDefault="00C9671D" w:rsidP="002A57B0">
            <w:pPr>
              <w:contextualSpacing/>
              <w:rPr>
                <w:rFonts w:ascii="Century Gothic" w:hAnsi="Century Gothic"/>
                <w:sz w:val="18"/>
                <w:szCs w:val="18"/>
              </w:rPr>
            </w:pPr>
            <w:r w:rsidRPr="00177BA0">
              <w:rPr>
                <w:rFonts w:ascii="Century Gothic" w:hAnsi="Century Gothic"/>
                <w:sz w:val="18"/>
                <w:szCs w:val="18"/>
              </w:rPr>
              <w:t>Summary</w:t>
            </w:r>
          </w:p>
          <w:p w14:paraId="34889B10" w14:textId="77777777" w:rsidR="005A1BE3" w:rsidRPr="00177BA0" w:rsidRDefault="00FA53F5" w:rsidP="00A500F7">
            <w:pPr>
              <w:rPr>
                <w:rFonts w:ascii="Century Gothic" w:hAnsi="Century Gothic"/>
                <w:b w:val="0"/>
                <w:sz w:val="18"/>
                <w:szCs w:val="18"/>
              </w:rPr>
            </w:pPr>
            <w:r w:rsidRPr="00177BA0">
              <w:rPr>
                <w:rFonts w:ascii="Century Gothic" w:hAnsi="Century Gothic" w:cs="Arial"/>
                <w:b w:val="0"/>
                <w:sz w:val="18"/>
                <w:szCs w:val="18"/>
              </w:rPr>
              <w:t>Responsible for the efficient and effective running</w:t>
            </w:r>
            <w:r w:rsidR="00A25757" w:rsidRPr="00177BA0">
              <w:rPr>
                <w:rFonts w:ascii="Century Gothic" w:hAnsi="Century Gothic" w:cs="Arial"/>
                <w:b w:val="0"/>
                <w:sz w:val="18"/>
                <w:szCs w:val="18"/>
              </w:rPr>
              <w:t xml:space="preserve"> of your</w:t>
            </w:r>
            <w:r w:rsidRPr="00177BA0">
              <w:rPr>
                <w:rFonts w:ascii="Century Gothic" w:hAnsi="Century Gothic" w:cs="Arial"/>
                <w:b w:val="0"/>
                <w:sz w:val="18"/>
                <w:szCs w:val="18"/>
              </w:rPr>
              <w:t xml:space="preserve"> department, you will</w:t>
            </w:r>
            <w:r w:rsidRPr="00177BA0">
              <w:rPr>
                <w:rFonts w:ascii="Century Gothic" w:hAnsi="Century Gothic"/>
                <w:b w:val="0"/>
                <w:sz w:val="18"/>
                <w:szCs w:val="18"/>
              </w:rPr>
              <w:t xml:space="preserve"> </w:t>
            </w:r>
            <w:r w:rsidR="005A1BE3" w:rsidRPr="00177BA0">
              <w:rPr>
                <w:rFonts w:ascii="Century Gothic" w:hAnsi="Century Gothic"/>
                <w:b w:val="0"/>
                <w:sz w:val="18"/>
                <w:szCs w:val="18"/>
              </w:rPr>
              <w:t>p</w:t>
            </w:r>
            <w:r w:rsidRPr="00177BA0">
              <w:rPr>
                <w:rFonts w:ascii="Century Gothic" w:hAnsi="Century Gothic"/>
                <w:b w:val="0"/>
                <w:sz w:val="18"/>
                <w:szCs w:val="18"/>
              </w:rPr>
              <w:t xml:space="preserve">lan, deliver and assess learners with High Needs on 16-19 Study Programmes. </w:t>
            </w:r>
            <w:r w:rsidR="005A1BE3" w:rsidRPr="00177BA0">
              <w:rPr>
                <w:rFonts w:ascii="Century Gothic" w:hAnsi="Century Gothic"/>
                <w:b w:val="0"/>
                <w:sz w:val="18"/>
                <w:szCs w:val="18"/>
              </w:rPr>
              <w:t>This will include the design &amp; production of appropriate learning and assessment materials and the practical del</w:t>
            </w:r>
            <w:r w:rsidR="008E1AAB" w:rsidRPr="00177BA0">
              <w:rPr>
                <w:rFonts w:ascii="Century Gothic" w:hAnsi="Century Gothic"/>
                <w:b w:val="0"/>
                <w:sz w:val="18"/>
                <w:szCs w:val="18"/>
              </w:rPr>
              <w:t>ivery of sessions</w:t>
            </w:r>
            <w:r w:rsidRPr="00177BA0">
              <w:rPr>
                <w:rFonts w:ascii="Century Gothic" w:hAnsi="Century Gothic"/>
                <w:b w:val="0"/>
                <w:sz w:val="18"/>
                <w:szCs w:val="18"/>
              </w:rPr>
              <w:t xml:space="preserve"> for accredited qualifications ranging from pre-entry to Level 1</w:t>
            </w:r>
            <w:r w:rsidR="00EF2C00" w:rsidRPr="00177BA0">
              <w:rPr>
                <w:rFonts w:ascii="Century Gothic" w:hAnsi="Century Gothic"/>
                <w:b w:val="0"/>
                <w:sz w:val="18"/>
                <w:szCs w:val="18"/>
              </w:rPr>
              <w:t>, depending on course / cohort</w:t>
            </w:r>
            <w:r w:rsidR="005A1BE3" w:rsidRPr="00177BA0">
              <w:rPr>
                <w:rFonts w:ascii="Century Gothic" w:hAnsi="Century Gothic"/>
                <w:b w:val="0"/>
                <w:sz w:val="18"/>
                <w:szCs w:val="18"/>
              </w:rPr>
              <w:t xml:space="preserve">.  The role will also </w:t>
            </w:r>
            <w:r w:rsidRPr="00177BA0">
              <w:rPr>
                <w:rFonts w:ascii="Century Gothic" w:hAnsi="Century Gothic"/>
                <w:b w:val="0"/>
                <w:sz w:val="18"/>
                <w:szCs w:val="18"/>
              </w:rPr>
              <w:t>include the pastoral care of</w:t>
            </w:r>
            <w:r w:rsidR="00A25757" w:rsidRPr="00177BA0">
              <w:rPr>
                <w:rFonts w:ascii="Century Gothic" w:hAnsi="Century Gothic"/>
                <w:b w:val="0"/>
                <w:sz w:val="18"/>
                <w:szCs w:val="18"/>
              </w:rPr>
              <w:t xml:space="preserve"> learners on your</w:t>
            </w:r>
            <w:r w:rsidR="008E1AAB" w:rsidRPr="00177BA0">
              <w:rPr>
                <w:rFonts w:ascii="Century Gothic" w:hAnsi="Century Gothic"/>
                <w:b w:val="0"/>
                <w:sz w:val="18"/>
                <w:szCs w:val="18"/>
              </w:rPr>
              <w:t xml:space="preserve"> course.</w:t>
            </w:r>
          </w:p>
          <w:p w14:paraId="77B18D99" w14:textId="77777777" w:rsidR="005A1BE3" w:rsidRPr="00177BA0" w:rsidRDefault="005A1BE3" w:rsidP="00A500F7">
            <w:pPr>
              <w:rPr>
                <w:rFonts w:ascii="Century Gothic" w:hAnsi="Century Gothic"/>
                <w:b w:val="0"/>
                <w:sz w:val="18"/>
                <w:szCs w:val="18"/>
              </w:rPr>
            </w:pPr>
          </w:p>
          <w:p w14:paraId="71923026" w14:textId="76A792EB" w:rsidR="007B7E16" w:rsidRPr="00177BA0" w:rsidRDefault="0099103F" w:rsidP="00A500F7">
            <w:pPr>
              <w:rPr>
                <w:rFonts w:ascii="Century Gothic" w:hAnsi="Century Gothic"/>
                <w:sz w:val="18"/>
                <w:szCs w:val="18"/>
              </w:rPr>
            </w:pPr>
            <w:r w:rsidRPr="00177BA0">
              <w:rPr>
                <w:rFonts w:ascii="Century Gothic" w:hAnsi="Century Gothic"/>
                <w:sz w:val="18"/>
                <w:szCs w:val="18"/>
              </w:rPr>
              <w:t xml:space="preserve">               </w:t>
            </w:r>
            <w:r w:rsidR="00437E0D" w:rsidRPr="00177BA0">
              <w:rPr>
                <w:rFonts w:ascii="Century Gothic" w:hAnsi="Century Gothic"/>
                <w:sz w:val="18"/>
                <w:szCs w:val="18"/>
              </w:rPr>
              <w:t xml:space="preserve"> </w:t>
            </w:r>
            <w:r w:rsidR="002C2A22" w:rsidRPr="00177BA0">
              <w:rPr>
                <w:rFonts w:ascii="Century Gothic" w:hAnsi="Century Gothic"/>
                <w:sz w:val="18"/>
                <w:szCs w:val="18"/>
              </w:rPr>
              <w:t xml:space="preserve"> </w:t>
            </w:r>
            <w:r w:rsidR="00573349" w:rsidRPr="00177BA0">
              <w:rPr>
                <w:rFonts w:ascii="Century Gothic" w:hAnsi="Century Gothic"/>
                <w:sz w:val="18"/>
                <w:szCs w:val="18"/>
              </w:rPr>
              <w:t>Responsibilities</w:t>
            </w:r>
          </w:p>
          <w:p w14:paraId="104E0E87" w14:textId="77777777" w:rsidR="00A25757" w:rsidRPr="00177BA0" w:rsidRDefault="00A25757"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I</w:t>
            </w:r>
            <w:r w:rsidR="00AB1861" w:rsidRPr="00177BA0">
              <w:rPr>
                <w:rFonts w:ascii="Century Gothic" w:hAnsi="Century Gothic" w:cstheme="minorHAnsi"/>
                <w:b w:val="0"/>
                <w:sz w:val="18"/>
                <w:szCs w:val="18"/>
              </w:rPr>
              <w:t>nitial, diagnostic</w:t>
            </w:r>
            <w:r w:rsidR="008E1AAB" w:rsidRPr="00177BA0">
              <w:rPr>
                <w:rFonts w:ascii="Century Gothic" w:hAnsi="Century Gothic" w:cstheme="minorHAnsi"/>
                <w:b w:val="0"/>
                <w:sz w:val="18"/>
                <w:szCs w:val="18"/>
              </w:rPr>
              <w:t>, b</w:t>
            </w:r>
            <w:r w:rsidRPr="00177BA0">
              <w:rPr>
                <w:rFonts w:ascii="Century Gothic" w:hAnsi="Century Gothic" w:cstheme="minorHAnsi"/>
                <w:b w:val="0"/>
                <w:sz w:val="18"/>
                <w:szCs w:val="18"/>
              </w:rPr>
              <w:t>aseline and ongoing assessments in vocational area and also functional skills using BKSB</w:t>
            </w:r>
          </w:p>
          <w:p w14:paraId="1D901A1A" w14:textId="77777777" w:rsidR="00933EA4" w:rsidRPr="00177BA0" w:rsidRDefault="00A25757"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set</w:t>
            </w:r>
            <w:r w:rsidR="00AB1861" w:rsidRPr="00177BA0">
              <w:rPr>
                <w:rFonts w:ascii="Century Gothic" w:hAnsi="Century Gothic" w:cstheme="minorHAnsi"/>
                <w:b w:val="0"/>
                <w:sz w:val="18"/>
                <w:szCs w:val="18"/>
              </w:rPr>
              <w:t xml:space="preserve"> appropriate SMART targets via the I</w:t>
            </w:r>
            <w:r w:rsidRPr="00177BA0">
              <w:rPr>
                <w:rFonts w:ascii="Century Gothic" w:hAnsi="Century Gothic" w:cstheme="minorHAnsi"/>
                <w:b w:val="0"/>
                <w:sz w:val="18"/>
                <w:szCs w:val="18"/>
              </w:rPr>
              <w:t>ndividual Learning Plans (ILP)</w:t>
            </w:r>
          </w:p>
          <w:p w14:paraId="55232800" w14:textId="6D31F9F8" w:rsidR="0011421F" w:rsidRPr="00177BA0" w:rsidRDefault="00933EA4"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carry</w:t>
            </w:r>
            <w:r w:rsidR="008E1AAB" w:rsidRPr="00177BA0">
              <w:rPr>
                <w:rFonts w:ascii="Century Gothic" w:hAnsi="Century Gothic" w:cstheme="minorHAnsi"/>
                <w:b w:val="0"/>
                <w:sz w:val="18"/>
                <w:szCs w:val="18"/>
              </w:rPr>
              <w:t xml:space="preserve"> out regular reviews</w:t>
            </w:r>
            <w:r w:rsidRPr="00177BA0">
              <w:rPr>
                <w:rFonts w:ascii="Century Gothic" w:hAnsi="Century Gothic" w:cstheme="minorHAnsi"/>
                <w:b w:val="0"/>
                <w:sz w:val="18"/>
                <w:szCs w:val="18"/>
              </w:rPr>
              <w:t xml:space="preserve">; </w:t>
            </w:r>
            <w:r w:rsidR="00A25757" w:rsidRPr="00177BA0">
              <w:rPr>
                <w:rFonts w:ascii="Century Gothic" w:hAnsi="Century Gothic" w:cstheme="minorHAnsi"/>
                <w:b w:val="0"/>
                <w:sz w:val="18"/>
                <w:szCs w:val="18"/>
              </w:rPr>
              <w:t xml:space="preserve">record, </w:t>
            </w:r>
            <w:r w:rsidRPr="00177BA0">
              <w:rPr>
                <w:rFonts w:ascii="Century Gothic" w:hAnsi="Century Gothic" w:cstheme="minorHAnsi"/>
                <w:b w:val="0"/>
                <w:sz w:val="18"/>
                <w:szCs w:val="18"/>
              </w:rPr>
              <w:t>track</w:t>
            </w:r>
            <w:r w:rsidR="00A25757" w:rsidRPr="00177BA0">
              <w:rPr>
                <w:rFonts w:ascii="Century Gothic" w:hAnsi="Century Gothic" w:cstheme="minorHAnsi"/>
                <w:b w:val="0"/>
                <w:sz w:val="18"/>
                <w:szCs w:val="18"/>
              </w:rPr>
              <w:t>,</w:t>
            </w:r>
            <w:r w:rsidRPr="00177BA0">
              <w:rPr>
                <w:rFonts w:ascii="Century Gothic" w:hAnsi="Century Gothic" w:cstheme="minorHAnsi"/>
                <w:b w:val="0"/>
                <w:sz w:val="18"/>
                <w:szCs w:val="18"/>
              </w:rPr>
              <w:t xml:space="preserve"> monitor and report on learner</w:t>
            </w:r>
            <w:r w:rsidR="008E1AAB" w:rsidRPr="00177BA0">
              <w:rPr>
                <w:rFonts w:ascii="Century Gothic" w:hAnsi="Century Gothic" w:cstheme="minorHAnsi"/>
                <w:b w:val="0"/>
                <w:sz w:val="18"/>
                <w:szCs w:val="18"/>
              </w:rPr>
              <w:t xml:space="preserve"> progress</w:t>
            </w:r>
            <w:r w:rsidR="00A25757" w:rsidRPr="00177BA0">
              <w:rPr>
                <w:rFonts w:ascii="Century Gothic" w:hAnsi="Century Gothic" w:cstheme="minorHAnsi"/>
                <w:b w:val="0"/>
                <w:sz w:val="18"/>
                <w:szCs w:val="18"/>
              </w:rPr>
              <w:t xml:space="preserve"> and complete evaluations</w:t>
            </w:r>
            <w:r w:rsidR="00177BA0">
              <w:rPr>
                <w:rFonts w:ascii="Century Gothic" w:hAnsi="Century Gothic" w:cstheme="minorHAnsi"/>
                <w:b w:val="0"/>
                <w:sz w:val="18"/>
                <w:szCs w:val="18"/>
              </w:rPr>
              <w:t>.</w:t>
            </w:r>
          </w:p>
          <w:p w14:paraId="312CCC1E" w14:textId="77777777" w:rsidR="0011421F" w:rsidRPr="00177BA0" w:rsidRDefault="00AB1861"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pr</w:t>
            </w:r>
            <w:r w:rsidR="00933EA4" w:rsidRPr="00177BA0">
              <w:rPr>
                <w:rFonts w:ascii="Century Gothic" w:hAnsi="Century Gothic" w:cstheme="minorHAnsi"/>
                <w:b w:val="0"/>
                <w:sz w:val="18"/>
                <w:szCs w:val="18"/>
              </w:rPr>
              <w:t xml:space="preserve">oduce detailed Schemes for Learning for </w:t>
            </w:r>
            <w:r w:rsidR="00242757" w:rsidRPr="00177BA0">
              <w:rPr>
                <w:rFonts w:ascii="Century Gothic" w:hAnsi="Century Gothic" w:cstheme="minorHAnsi"/>
                <w:b w:val="0"/>
                <w:sz w:val="18"/>
                <w:szCs w:val="18"/>
              </w:rPr>
              <w:t>the curriculum pathway</w:t>
            </w:r>
          </w:p>
          <w:p w14:paraId="74CBCC8C" w14:textId="662193B7" w:rsidR="00AB1861" w:rsidRPr="00177BA0" w:rsidRDefault="00AB1861"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prepare appropriate le</w:t>
            </w:r>
            <w:r w:rsidR="00933EA4" w:rsidRPr="00177BA0">
              <w:rPr>
                <w:rFonts w:ascii="Century Gothic" w:hAnsi="Century Gothic" w:cstheme="minorHAnsi"/>
                <w:b w:val="0"/>
                <w:sz w:val="18"/>
                <w:szCs w:val="18"/>
              </w:rPr>
              <w:t>arning and assessment materials</w:t>
            </w:r>
          </w:p>
          <w:p w14:paraId="5F00B5DE" w14:textId="5E9689BF" w:rsidR="00933EA4" w:rsidRPr="00177BA0" w:rsidRDefault="00AB1861"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deliver high quality lessons</w:t>
            </w:r>
          </w:p>
          <w:p w14:paraId="394DE0E9" w14:textId="5E56EFA2" w:rsidR="00933EA4" w:rsidRPr="00177BA0" w:rsidRDefault="00933EA4"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identify opportunities for </w:t>
            </w:r>
            <w:r w:rsidR="00242757" w:rsidRPr="00177BA0">
              <w:rPr>
                <w:rFonts w:ascii="Century Gothic" w:hAnsi="Century Gothic" w:cstheme="minorHAnsi"/>
                <w:b w:val="0"/>
                <w:sz w:val="18"/>
                <w:szCs w:val="18"/>
              </w:rPr>
              <w:t>learners t</w:t>
            </w:r>
            <w:r w:rsidRPr="00177BA0">
              <w:rPr>
                <w:rFonts w:ascii="Century Gothic" w:hAnsi="Century Gothic" w:cstheme="minorHAnsi"/>
                <w:b w:val="0"/>
                <w:sz w:val="18"/>
                <w:szCs w:val="18"/>
              </w:rPr>
              <w:t>o demonstrate competence and collect evidence</w:t>
            </w:r>
            <w:r w:rsidR="00177BA0">
              <w:rPr>
                <w:rFonts w:ascii="Century Gothic" w:hAnsi="Century Gothic" w:cstheme="minorHAnsi"/>
                <w:b w:val="0"/>
                <w:sz w:val="18"/>
                <w:szCs w:val="18"/>
              </w:rPr>
              <w:t>.</w:t>
            </w:r>
          </w:p>
          <w:p w14:paraId="7BBA2D9F" w14:textId="48341243" w:rsidR="00933EA4" w:rsidRPr="00177BA0" w:rsidRDefault="00933EA4"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identify valid and sufficient evidence and sources of evidence to meet national standards</w:t>
            </w:r>
            <w:r w:rsidR="00177BA0">
              <w:rPr>
                <w:rFonts w:ascii="Century Gothic" w:hAnsi="Century Gothic" w:cstheme="minorHAnsi"/>
                <w:b w:val="0"/>
                <w:sz w:val="18"/>
                <w:szCs w:val="18"/>
              </w:rPr>
              <w:t>.</w:t>
            </w:r>
          </w:p>
          <w:p w14:paraId="20A0C20F" w14:textId="10AD6A36" w:rsidR="0011421F" w:rsidRPr="00177BA0" w:rsidRDefault="00933EA4"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deliver training &amp; education to prescribed standards, meeting the requirements of funding bodies</w:t>
            </w:r>
            <w:r w:rsidR="00177BA0">
              <w:rPr>
                <w:rFonts w:ascii="Century Gothic" w:hAnsi="Century Gothic" w:cstheme="minorHAnsi"/>
                <w:b w:val="0"/>
                <w:sz w:val="18"/>
                <w:szCs w:val="18"/>
              </w:rPr>
              <w:t>.</w:t>
            </w:r>
          </w:p>
          <w:p w14:paraId="21E30AC3" w14:textId="52B32DB2" w:rsidR="00A25757" w:rsidRPr="00177BA0" w:rsidRDefault="00287522"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teac</w:t>
            </w:r>
            <w:r w:rsidR="00A25757" w:rsidRPr="00177BA0">
              <w:rPr>
                <w:rFonts w:ascii="Century Gothic" w:hAnsi="Century Gothic" w:cstheme="minorHAnsi"/>
                <w:b w:val="0"/>
                <w:sz w:val="18"/>
                <w:szCs w:val="18"/>
              </w:rPr>
              <w:t>h in a variety of styles</w:t>
            </w:r>
            <w:r w:rsidR="00177BA0">
              <w:rPr>
                <w:rFonts w:ascii="Century Gothic" w:hAnsi="Century Gothic" w:cstheme="minorHAnsi"/>
                <w:b w:val="0"/>
                <w:sz w:val="18"/>
                <w:szCs w:val="18"/>
              </w:rPr>
              <w:t>.</w:t>
            </w:r>
          </w:p>
          <w:p w14:paraId="1E209EF4" w14:textId="3EECE3B3" w:rsidR="00287522" w:rsidRPr="00177BA0" w:rsidRDefault="00A25757"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individuali</w:t>
            </w:r>
            <w:r w:rsidR="00242757" w:rsidRPr="00177BA0">
              <w:rPr>
                <w:rFonts w:ascii="Century Gothic" w:hAnsi="Century Gothic" w:cstheme="minorHAnsi"/>
                <w:b w:val="0"/>
                <w:sz w:val="18"/>
                <w:szCs w:val="18"/>
              </w:rPr>
              <w:t>s</w:t>
            </w:r>
            <w:r w:rsidRPr="00177BA0">
              <w:rPr>
                <w:rFonts w:ascii="Century Gothic" w:hAnsi="Century Gothic" w:cstheme="minorHAnsi"/>
                <w:b w:val="0"/>
                <w:sz w:val="18"/>
                <w:szCs w:val="18"/>
              </w:rPr>
              <w:t xml:space="preserve">e </w:t>
            </w:r>
            <w:r w:rsidR="00242757" w:rsidRPr="00177BA0">
              <w:rPr>
                <w:rFonts w:ascii="Century Gothic" w:hAnsi="Century Gothic" w:cstheme="minorHAnsi"/>
                <w:b w:val="0"/>
                <w:sz w:val="18"/>
                <w:szCs w:val="18"/>
              </w:rPr>
              <w:t>personalise learning for all</w:t>
            </w:r>
            <w:r w:rsidR="00177BA0">
              <w:rPr>
                <w:rFonts w:ascii="Century Gothic" w:hAnsi="Century Gothic" w:cstheme="minorHAnsi"/>
                <w:b w:val="0"/>
                <w:sz w:val="18"/>
                <w:szCs w:val="18"/>
              </w:rPr>
              <w:t>.</w:t>
            </w:r>
          </w:p>
          <w:p w14:paraId="647EAE63" w14:textId="20E8224C" w:rsidR="00287522" w:rsidRPr="00177BA0" w:rsidRDefault="00287522"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manage Lea</w:t>
            </w:r>
            <w:r w:rsidR="00A25757" w:rsidRPr="00177BA0">
              <w:rPr>
                <w:rFonts w:ascii="Century Gothic" w:hAnsi="Century Gothic" w:cstheme="minorHAnsi"/>
                <w:b w:val="0"/>
                <w:sz w:val="18"/>
                <w:szCs w:val="18"/>
              </w:rPr>
              <w:t>rner Mentors effectively to maximise learning</w:t>
            </w:r>
            <w:r w:rsidRPr="00177BA0">
              <w:rPr>
                <w:rFonts w:ascii="Century Gothic" w:hAnsi="Century Gothic" w:cstheme="minorHAnsi"/>
                <w:b w:val="0"/>
                <w:sz w:val="18"/>
                <w:szCs w:val="18"/>
              </w:rPr>
              <w:t>, provi</w:t>
            </w:r>
            <w:r w:rsidR="00A25757" w:rsidRPr="00177BA0">
              <w:rPr>
                <w:rFonts w:ascii="Century Gothic" w:hAnsi="Century Gothic" w:cstheme="minorHAnsi"/>
                <w:b w:val="0"/>
                <w:sz w:val="18"/>
                <w:szCs w:val="18"/>
              </w:rPr>
              <w:t>di</w:t>
            </w:r>
            <w:r w:rsidR="00933EA4" w:rsidRPr="00177BA0">
              <w:rPr>
                <w:rFonts w:ascii="Century Gothic" w:hAnsi="Century Gothic" w:cstheme="minorHAnsi"/>
                <w:b w:val="0"/>
                <w:sz w:val="18"/>
                <w:szCs w:val="18"/>
              </w:rPr>
              <w:t>ng them with clear instructions</w:t>
            </w:r>
            <w:r w:rsidR="00177BA0">
              <w:rPr>
                <w:rFonts w:ascii="Century Gothic" w:hAnsi="Century Gothic" w:cstheme="minorHAnsi"/>
                <w:b w:val="0"/>
                <w:sz w:val="18"/>
                <w:szCs w:val="18"/>
              </w:rPr>
              <w:t>.</w:t>
            </w:r>
          </w:p>
          <w:p w14:paraId="3573B069" w14:textId="77777777" w:rsidR="0011421F" w:rsidRPr="00177BA0" w:rsidRDefault="00E5465B"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plan </w:t>
            </w:r>
            <w:r w:rsidR="00022CA7" w:rsidRPr="00177BA0">
              <w:rPr>
                <w:rFonts w:ascii="Century Gothic" w:hAnsi="Century Gothic" w:cstheme="minorHAnsi"/>
                <w:b w:val="0"/>
                <w:sz w:val="18"/>
                <w:szCs w:val="18"/>
              </w:rPr>
              <w:t xml:space="preserve">Internal Work Experience and </w:t>
            </w:r>
            <w:r w:rsidR="00B45558" w:rsidRPr="00177BA0">
              <w:rPr>
                <w:rFonts w:ascii="Century Gothic" w:hAnsi="Century Gothic" w:cstheme="minorHAnsi"/>
                <w:b w:val="0"/>
                <w:sz w:val="18"/>
                <w:szCs w:val="18"/>
              </w:rPr>
              <w:t>provide</w:t>
            </w:r>
            <w:r w:rsidR="00022CA7" w:rsidRPr="00177BA0">
              <w:rPr>
                <w:rFonts w:ascii="Century Gothic" w:hAnsi="Century Gothic" w:cstheme="minorHAnsi"/>
                <w:b w:val="0"/>
                <w:sz w:val="18"/>
                <w:szCs w:val="18"/>
              </w:rPr>
              <w:t xml:space="preserve"> Learner </w:t>
            </w:r>
            <w:r w:rsidR="00B45558" w:rsidRPr="00177BA0">
              <w:rPr>
                <w:rFonts w:ascii="Century Gothic" w:hAnsi="Century Gothic" w:cstheme="minorHAnsi"/>
                <w:b w:val="0"/>
                <w:sz w:val="18"/>
                <w:szCs w:val="18"/>
              </w:rPr>
              <w:t>M</w:t>
            </w:r>
            <w:r w:rsidR="00022CA7" w:rsidRPr="00177BA0">
              <w:rPr>
                <w:rFonts w:ascii="Century Gothic" w:hAnsi="Century Gothic" w:cstheme="minorHAnsi"/>
                <w:b w:val="0"/>
                <w:sz w:val="18"/>
                <w:szCs w:val="18"/>
              </w:rPr>
              <w:t xml:space="preserve">entors with </w:t>
            </w:r>
            <w:r w:rsidR="00B45558" w:rsidRPr="00177BA0">
              <w:rPr>
                <w:rFonts w:ascii="Century Gothic" w:hAnsi="Century Gothic" w:cstheme="minorHAnsi"/>
                <w:b w:val="0"/>
                <w:sz w:val="18"/>
                <w:szCs w:val="18"/>
              </w:rPr>
              <w:t>guidance to support learners</w:t>
            </w:r>
            <w:r w:rsidR="00022CA7" w:rsidRPr="00177BA0">
              <w:rPr>
                <w:rFonts w:ascii="Century Gothic" w:hAnsi="Century Gothic" w:cstheme="minorHAnsi"/>
                <w:b w:val="0"/>
                <w:sz w:val="18"/>
                <w:szCs w:val="18"/>
              </w:rPr>
              <w:t>.</w:t>
            </w:r>
          </w:p>
          <w:p w14:paraId="50EFD832" w14:textId="0478700A" w:rsidR="00287522" w:rsidRPr="00177BA0" w:rsidRDefault="00287522"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accurately assess and record students </w:t>
            </w:r>
            <w:r w:rsidR="00933EA4" w:rsidRPr="00177BA0">
              <w:rPr>
                <w:rFonts w:ascii="Century Gothic" w:hAnsi="Century Gothic" w:cstheme="minorHAnsi"/>
                <w:b w:val="0"/>
                <w:sz w:val="18"/>
                <w:szCs w:val="18"/>
              </w:rPr>
              <w:t>additional support requirements</w:t>
            </w:r>
            <w:r w:rsidR="00A25757" w:rsidRPr="00177BA0">
              <w:rPr>
                <w:rFonts w:ascii="Century Gothic" w:hAnsi="Century Gothic" w:cstheme="minorHAnsi"/>
                <w:b w:val="0"/>
                <w:sz w:val="18"/>
                <w:szCs w:val="18"/>
              </w:rPr>
              <w:t>, building on EHC plans</w:t>
            </w:r>
            <w:r w:rsidR="00177BA0">
              <w:rPr>
                <w:rFonts w:ascii="Century Gothic" w:hAnsi="Century Gothic" w:cstheme="minorHAnsi"/>
                <w:b w:val="0"/>
                <w:sz w:val="18"/>
                <w:szCs w:val="18"/>
              </w:rPr>
              <w:t>.</w:t>
            </w:r>
          </w:p>
          <w:p w14:paraId="1C45D9E5" w14:textId="1B6EEC7A" w:rsidR="00287522" w:rsidRPr="00177BA0" w:rsidRDefault="00287522"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report and log student incidents allowing a comprehensive case of ad</w:t>
            </w:r>
            <w:r w:rsidR="00933EA4" w:rsidRPr="00177BA0">
              <w:rPr>
                <w:rFonts w:ascii="Century Gothic" w:hAnsi="Century Gothic" w:cstheme="minorHAnsi"/>
                <w:b w:val="0"/>
                <w:sz w:val="18"/>
                <w:szCs w:val="18"/>
              </w:rPr>
              <w:t>ditional support to be compiled</w:t>
            </w:r>
            <w:r w:rsidR="00177BA0">
              <w:rPr>
                <w:rFonts w:ascii="Century Gothic" w:hAnsi="Century Gothic" w:cstheme="minorHAnsi"/>
                <w:b w:val="0"/>
                <w:sz w:val="18"/>
                <w:szCs w:val="18"/>
              </w:rPr>
              <w:t>.</w:t>
            </w:r>
          </w:p>
          <w:p w14:paraId="14A0B282" w14:textId="0972CAAE" w:rsidR="0011421F" w:rsidRPr="00177BA0" w:rsidRDefault="00287522"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comply with Safeguarding and Prevent policy and procedures at all times, ensu</w:t>
            </w:r>
            <w:r w:rsidR="00933EA4" w:rsidRPr="00177BA0">
              <w:rPr>
                <w:rFonts w:ascii="Century Gothic" w:hAnsi="Century Gothic" w:cstheme="minorHAnsi"/>
                <w:b w:val="0"/>
                <w:sz w:val="18"/>
                <w:szCs w:val="18"/>
              </w:rPr>
              <w:t>ring the safety of all learners</w:t>
            </w:r>
            <w:r w:rsidR="00177BA0">
              <w:rPr>
                <w:rFonts w:ascii="Century Gothic" w:hAnsi="Century Gothic" w:cstheme="minorHAnsi"/>
                <w:b w:val="0"/>
                <w:sz w:val="18"/>
                <w:szCs w:val="18"/>
              </w:rPr>
              <w:t>.</w:t>
            </w:r>
          </w:p>
          <w:p w14:paraId="1E376E63" w14:textId="13D63E32" w:rsidR="006442EF" w:rsidRPr="00177BA0" w:rsidRDefault="006442EF"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w:t>
            </w:r>
            <w:r w:rsidR="00A25757" w:rsidRPr="00177BA0">
              <w:rPr>
                <w:rFonts w:ascii="Century Gothic" w:hAnsi="Century Gothic" w:cstheme="minorHAnsi"/>
                <w:b w:val="0"/>
                <w:sz w:val="18"/>
                <w:szCs w:val="18"/>
              </w:rPr>
              <w:t>provide a positive</w:t>
            </w:r>
            <w:r w:rsidRPr="00177BA0">
              <w:rPr>
                <w:rFonts w:ascii="Century Gothic" w:hAnsi="Century Gothic" w:cstheme="minorHAnsi"/>
                <w:b w:val="0"/>
                <w:sz w:val="18"/>
                <w:szCs w:val="18"/>
              </w:rPr>
              <w:t xml:space="preserve"> role model for </w:t>
            </w:r>
            <w:r w:rsidR="00A25757" w:rsidRPr="00177BA0">
              <w:rPr>
                <w:rFonts w:ascii="Century Gothic" w:hAnsi="Century Gothic" w:cstheme="minorHAnsi"/>
                <w:b w:val="0"/>
                <w:sz w:val="18"/>
                <w:szCs w:val="18"/>
              </w:rPr>
              <w:t xml:space="preserve">all </w:t>
            </w:r>
            <w:r w:rsidRPr="00177BA0">
              <w:rPr>
                <w:rFonts w:ascii="Century Gothic" w:hAnsi="Century Gothic" w:cstheme="minorHAnsi"/>
                <w:b w:val="0"/>
                <w:sz w:val="18"/>
                <w:szCs w:val="18"/>
              </w:rPr>
              <w:t>stude</w:t>
            </w:r>
            <w:r w:rsidR="00933EA4" w:rsidRPr="00177BA0">
              <w:rPr>
                <w:rFonts w:ascii="Century Gothic" w:hAnsi="Century Gothic" w:cstheme="minorHAnsi"/>
                <w:b w:val="0"/>
                <w:sz w:val="18"/>
                <w:szCs w:val="18"/>
              </w:rPr>
              <w:t>nts and act as a Personal Tutor</w:t>
            </w:r>
            <w:r w:rsidR="00A25757" w:rsidRPr="00177BA0">
              <w:rPr>
                <w:rFonts w:ascii="Century Gothic" w:hAnsi="Century Gothic" w:cstheme="minorHAnsi"/>
                <w:b w:val="0"/>
                <w:sz w:val="18"/>
                <w:szCs w:val="18"/>
              </w:rPr>
              <w:t xml:space="preserve"> providing pastoral care and support</w:t>
            </w:r>
            <w:r w:rsidR="00177BA0">
              <w:rPr>
                <w:rFonts w:ascii="Century Gothic" w:hAnsi="Century Gothic" w:cstheme="minorHAnsi"/>
                <w:b w:val="0"/>
                <w:sz w:val="18"/>
                <w:szCs w:val="18"/>
              </w:rPr>
              <w:t>.</w:t>
            </w:r>
          </w:p>
          <w:p w14:paraId="4F929339" w14:textId="1D1CB47F" w:rsidR="006442EF" w:rsidRPr="00177BA0" w:rsidRDefault="006442EF"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deliver group tutorial sessions, 1:1 tutorial discussions and moni</w:t>
            </w:r>
            <w:r w:rsidR="00933EA4" w:rsidRPr="00177BA0">
              <w:rPr>
                <w:rFonts w:ascii="Century Gothic" w:hAnsi="Century Gothic" w:cstheme="minorHAnsi"/>
                <w:b w:val="0"/>
                <w:sz w:val="18"/>
                <w:szCs w:val="18"/>
              </w:rPr>
              <w:t>tor target setting and progress</w:t>
            </w:r>
            <w:r w:rsidR="00177BA0">
              <w:rPr>
                <w:rFonts w:ascii="Century Gothic" w:hAnsi="Century Gothic" w:cstheme="minorHAnsi"/>
                <w:b w:val="0"/>
                <w:sz w:val="18"/>
                <w:szCs w:val="18"/>
              </w:rPr>
              <w:t>.</w:t>
            </w:r>
          </w:p>
          <w:p w14:paraId="4526C195" w14:textId="714525AE" w:rsidR="006442EF" w:rsidRPr="00177BA0" w:rsidRDefault="006442EF"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w:t>
            </w:r>
            <w:r w:rsidR="00242757" w:rsidRPr="00177BA0">
              <w:rPr>
                <w:rFonts w:ascii="Century Gothic" w:hAnsi="Century Gothic" w:cstheme="minorHAnsi"/>
                <w:b w:val="0"/>
                <w:sz w:val="18"/>
                <w:szCs w:val="18"/>
              </w:rPr>
              <w:t xml:space="preserve">develop learner’s skills for work and life </w:t>
            </w:r>
            <w:r w:rsidR="00BD0D3C" w:rsidRPr="00177BA0">
              <w:rPr>
                <w:rFonts w:ascii="Century Gothic" w:hAnsi="Century Gothic" w:cstheme="minorHAnsi"/>
                <w:b w:val="0"/>
                <w:sz w:val="18"/>
                <w:szCs w:val="18"/>
              </w:rPr>
              <w:t>to</w:t>
            </w:r>
            <w:r w:rsidRPr="00177BA0">
              <w:rPr>
                <w:rFonts w:ascii="Century Gothic" w:hAnsi="Century Gothic" w:cstheme="minorHAnsi"/>
                <w:b w:val="0"/>
                <w:sz w:val="18"/>
                <w:szCs w:val="18"/>
              </w:rPr>
              <w:t xml:space="preserve"> meet individual perso</w:t>
            </w:r>
            <w:r w:rsidR="00933EA4" w:rsidRPr="00177BA0">
              <w:rPr>
                <w:rFonts w:ascii="Century Gothic" w:hAnsi="Century Gothic" w:cstheme="minorHAnsi"/>
                <w:b w:val="0"/>
                <w:sz w:val="18"/>
                <w:szCs w:val="18"/>
              </w:rPr>
              <w:t>nal, s</w:t>
            </w:r>
            <w:r w:rsidR="00BD0D3C" w:rsidRPr="00177BA0">
              <w:rPr>
                <w:rFonts w:ascii="Century Gothic" w:hAnsi="Century Gothic" w:cstheme="minorHAnsi"/>
                <w:b w:val="0"/>
                <w:sz w:val="18"/>
                <w:szCs w:val="18"/>
              </w:rPr>
              <w:t>ocial &amp;</w:t>
            </w:r>
            <w:r w:rsidR="00933EA4" w:rsidRPr="00177BA0">
              <w:rPr>
                <w:rFonts w:ascii="Century Gothic" w:hAnsi="Century Gothic" w:cstheme="minorHAnsi"/>
                <w:b w:val="0"/>
                <w:sz w:val="18"/>
                <w:szCs w:val="18"/>
              </w:rPr>
              <w:t xml:space="preserve"> wellbeing needs</w:t>
            </w:r>
            <w:r w:rsidR="00177BA0">
              <w:rPr>
                <w:rFonts w:ascii="Century Gothic" w:hAnsi="Century Gothic" w:cstheme="minorHAnsi"/>
                <w:b w:val="0"/>
                <w:sz w:val="18"/>
                <w:szCs w:val="18"/>
              </w:rPr>
              <w:t>.</w:t>
            </w:r>
          </w:p>
          <w:p w14:paraId="3660C7D1" w14:textId="04C3713C" w:rsidR="0011421F" w:rsidRPr="00177BA0" w:rsidRDefault="00BD0D3C"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plan &amp;</w:t>
            </w:r>
            <w:r w:rsidR="006442EF" w:rsidRPr="00177BA0">
              <w:rPr>
                <w:rFonts w:ascii="Century Gothic" w:hAnsi="Century Gothic" w:cstheme="minorHAnsi"/>
                <w:b w:val="0"/>
                <w:sz w:val="18"/>
                <w:szCs w:val="18"/>
              </w:rPr>
              <w:t xml:space="preserve"> deliver an Enr</w:t>
            </w:r>
            <w:r w:rsidRPr="00177BA0">
              <w:rPr>
                <w:rFonts w:ascii="Century Gothic" w:hAnsi="Century Gothic" w:cstheme="minorHAnsi"/>
                <w:b w:val="0"/>
                <w:sz w:val="18"/>
                <w:szCs w:val="18"/>
              </w:rPr>
              <w:t xml:space="preserve">ichment programme of </w:t>
            </w:r>
            <w:r w:rsidR="006442EF" w:rsidRPr="00177BA0">
              <w:rPr>
                <w:rFonts w:ascii="Century Gothic" w:hAnsi="Century Gothic" w:cstheme="minorHAnsi"/>
                <w:b w:val="0"/>
                <w:sz w:val="18"/>
                <w:szCs w:val="18"/>
              </w:rPr>
              <w:t>activities to</w:t>
            </w:r>
            <w:r w:rsidRPr="00177BA0">
              <w:rPr>
                <w:rFonts w:ascii="Century Gothic" w:hAnsi="Century Gothic" w:cstheme="minorHAnsi"/>
                <w:b w:val="0"/>
                <w:sz w:val="18"/>
                <w:szCs w:val="18"/>
              </w:rPr>
              <w:t xml:space="preserve"> enhance the learner</w:t>
            </w:r>
            <w:r w:rsidR="00933EA4" w:rsidRPr="00177BA0">
              <w:rPr>
                <w:rFonts w:ascii="Century Gothic" w:hAnsi="Century Gothic" w:cstheme="minorHAnsi"/>
                <w:b w:val="0"/>
                <w:sz w:val="18"/>
                <w:szCs w:val="18"/>
              </w:rPr>
              <w:t xml:space="preserve"> experience of college life</w:t>
            </w:r>
            <w:r w:rsidR="00177BA0">
              <w:rPr>
                <w:rFonts w:ascii="Century Gothic" w:hAnsi="Century Gothic" w:cstheme="minorHAnsi"/>
                <w:b w:val="0"/>
                <w:sz w:val="18"/>
                <w:szCs w:val="18"/>
              </w:rPr>
              <w:t>.</w:t>
            </w:r>
          </w:p>
          <w:p w14:paraId="1CB2EA5E" w14:textId="58DBC95C" w:rsidR="006442EF" w:rsidRPr="00177BA0" w:rsidRDefault="006442EF"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motivate, advise an</w:t>
            </w:r>
            <w:r w:rsidR="00933EA4" w:rsidRPr="00177BA0">
              <w:rPr>
                <w:rFonts w:ascii="Century Gothic" w:hAnsi="Century Gothic" w:cstheme="minorHAnsi"/>
                <w:b w:val="0"/>
                <w:sz w:val="18"/>
                <w:szCs w:val="18"/>
              </w:rPr>
              <w:t>d support students at all times</w:t>
            </w:r>
            <w:r w:rsidR="00177BA0">
              <w:rPr>
                <w:rFonts w:ascii="Century Gothic" w:hAnsi="Century Gothic" w:cstheme="minorHAnsi"/>
                <w:b w:val="0"/>
                <w:sz w:val="18"/>
                <w:szCs w:val="18"/>
              </w:rPr>
              <w:t>.</w:t>
            </w:r>
          </w:p>
          <w:p w14:paraId="16D5EBEC" w14:textId="02C8C1F7" w:rsidR="006442EF" w:rsidRPr="00177BA0" w:rsidRDefault="006442EF"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work as part of a tea</w:t>
            </w:r>
            <w:r w:rsidR="00933EA4" w:rsidRPr="00177BA0">
              <w:rPr>
                <w:rFonts w:ascii="Century Gothic" w:hAnsi="Century Gothic" w:cstheme="minorHAnsi"/>
                <w:b w:val="0"/>
                <w:sz w:val="18"/>
                <w:szCs w:val="18"/>
              </w:rPr>
              <w:t>m sharing ideas and experiences</w:t>
            </w:r>
            <w:r w:rsidR="00177BA0">
              <w:rPr>
                <w:rFonts w:ascii="Century Gothic" w:hAnsi="Century Gothic" w:cstheme="minorHAnsi"/>
                <w:b w:val="0"/>
                <w:sz w:val="18"/>
                <w:szCs w:val="18"/>
              </w:rPr>
              <w:t>.</w:t>
            </w:r>
          </w:p>
          <w:p w14:paraId="27C8730F" w14:textId="6AC5D7A7" w:rsidR="006442EF" w:rsidRPr="00177BA0" w:rsidRDefault="006442EF"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promote and maintain a stimulating, pr</w:t>
            </w:r>
            <w:r w:rsidR="00933EA4" w:rsidRPr="00177BA0">
              <w:rPr>
                <w:rFonts w:ascii="Century Gothic" w:hAnsi="Century Gothic" w:cstheme="minorHAnsi"/>
                <w:b w:val="0"/>
                <w:sz w:val="18"/>
                <w:szCs w:val="18"/>
              </w:rPr>
              <w:t>ogressive classroom environment</w:t>
            </w:r>
            <w:r w:rsidR="00177BA0">
              <w:rPr>
                <w:rFonts w:ascii="Century Gothic" w:hAnsi="Century Gothic" w:cstheme="minorHAnsi"/>
                <w:b w:val="0"/>
                <w:sz w:val="18"/>
                <w:szCs w:val="18"/>
              </w:rPr>
              <w:t>.</w:t>
            </w:r>
          </w:p>
          <w:p w14:paraId="1CAB1B8B" w14:textId="42EF00FB" w:rsidR="0011421F" w:rsidRPr="00177BA0" w:rsidRDefault="006442EF"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demonstrate consistent confidentiality in </w:t>
            </w:r>
            <w:r w:rsidR="00933EA4" w:rsidRPr="00177BA0">
              <w:rPr>
                <w:rFonts w:ascii="Century Gothic" w:hAnsi="Century Gothic" w:cstheme="minorHAnsi"/>
                <w:b w:val="0"/>
                <w:sz w:val="18"/>
                <w:szCs w:val="18"/>
              </w:rPr>
              <w:t>all matters concerning students</w:t>
            </w:r>
            <w:r w:rsidR="00177BA0">
              <w:rPr>
                <w:rFonts w:ascii="Century Gothic" w:hAnsi="Century Gothic" w:cstheme="minorHAnsi"/>
                <w:b w:val="0"/>
                <w:sz w:val="18"/>
                <w:szCs w:val="18"/>
              </w:rPr>
              <w:t>.</w:t>
            </w:r>
          </w:p>
          <w:p w14:paraId="3697845C" w14:textId="66056989" w:rsidR="001856AC" w:rsidRPr="00177BA0" w:rsidRDefault="001856AC"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take responsibility for students when tak</w:t>
            </w:r>
            <w:r w:rsidR="00933EA4" w:rsidRPr="00177BA0">
              <w:rPr>
                <w:rFonts w:ascii="Century Gothic" w:hAnsi="Century Gothic" w:cstheme="minorHAnsi"/>
                <w:b w:val="0"/>
                <w:sz w:val="18"/>
                <w:szCs w:val="18"/>
              </w:rPr>
              <w:t>ing part in off-site activities</w:t>
            </w:r>
            <w:r w:rsidR="00177BA0">
              <w:rPr>
                <w:rFonts w:ascii="Century Gothic" w:hAnsi="Century Gothic" w:cstheme="minorHAnsi"/>
                <w:b w:val="0"/>
                <w:sz w:val="18"/>
                <w:szCs w:val="18"/>
              </w:rPr>
              <w:t>.</w:t>
            </w:r>
          </w:p>
          <w:p w14:paraId="6DBD9CCE" w14:textId="78AE8A21" w:rsidR="001856AC" w:rsidRPr="00177BA0" w:rsidRDefault="001856AC"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take responsibility for students whilst transporting the</w:t>
            </w:r>
            <w:r w:rsidR="00EE5BD8" w:rsidRPr="00177BA0">
              <w:rPr>
                <w:rFonts w:ascii="Century Gothic" w:hAnsi="Century Gothic" w:cstheme="minorHAnsi"/>
                <w:b w:val="0"/>
                <w:sz w:val="18"/>
                <w:szCs w:val="18"/>
              </w:rPr>
              <w:t>m</w:t>
            </w:r>
            <w:r w:rsidR="00933EA4" w:rsidRPr="00177BA0">
              <w:rPr>
                <w:rFonts w:ascii="Century Gothic" w:hAnsi="Century Gothic" w:cstheme="minorHAnsi"/>
                <w:b w:val="0"/>
                <w:sz w:val="18"/>
                <w:szCs w:val="18"/>
              </w:rPr>
              <w:t xml:space="preserve"> in Petty Pool Trust vehicles</w:t>
            </w:r>
            <w:r w:rsidR="00177BA0">
              <w:rPr>
                <w:rFonts w:ascii="Century Gothic" w:hAnsi="Century Gothic" w:cstheme="minorHAnsi"/>
                <w:b w:val="0"/>
                <w:sz w:val="18"/>
                <w:szCs w:val="18"/>
              </w:rPr>
              <w:t>.</w:t>
            </w:r>
          </w:p>
          <w:p w14:paraId="3C4F3BAE" w14:textId="5AF5FA44" w:rsidR="0011421F" w:rsidRPr="00177BA0" w:rsidRDefault="001856AC"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take responsibility for maintaining Health &amp; Safety </w:t>
            </w:r>
            <w:r w:rsidR="00933EA4" w:rsidRPr="00177BA0">
              <w:rPr>
                <w:rFonts w:ascii="Century Gothic" w:hAnsi="Century Gothic" w:cstheme="minorHAnsi"/>
                <w:b w:val="0"/>
                <w:sz w:val="18"/>
                <w:szCs w:val="18"/>
              </w:rPr>
              <w:t>on and</w:t>
            </w:r>
            <w:r w:rsidRPr="00177BA0">
              <w:rPr>
                <w:rFonts w:ascii="Century Gothic" w:hAnsi="Century Gothic" w:cstheme="minorHAnsi"/>
                <w:b w:val="0"/>
                <w:sz w:val="18"/>
                <w:szCs w:val="18"/>
              </w:rPr>
              <w:t xml:space="preserve"> off site, undertaking re</w:t>
            </w:r>
            <w:r w:rsidR="00933EA4" w:rsidRPr="00177BA0">
              <w:rPr>
                <w:rFonts w:ascii="Century Gothic" w:hAnsi="Century Gothic" w:cstheme="minorHAnsi"/>
                <w:b w:val="0"/>
                <w:sz w:val="18"/>
                <w:szCs w:val="18"/>
              </w:rPr>
              <w:t>levant risk assessment activity</w:t>
            </w:r>
            <w:r w:rsidR="00177BA0">
              <w:rPr>
                <w:rFonts w:ascii="Century Gothic" w:hAnsi="Century Gothic" w:cstheme="minorHAnsi"/>
                <w:b w:val="0"/>
                <w:sz w:val="18"/>
                <w:szCs w:val="18"/>
              </w:rPr>
              <w:t>.</w:t>
            </w:r>
          </w:p>
          <w:p w14:paraId="5D55B6E9" w14:textId="298EDA4C" w:rsidR="00933EA4" w:rsidRPr="00177BA0" w:rsidRDefault="00933EA4"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organise and facilitate suitable vocational work placements for learners on the course to be accessed on a rota basis</w:t>
            </w:r>
            <w:r w:rsidR="00177BA0">
              <w:rPr>
                <w:rFonts w:ascii="Century Gothic" w:hAnsi="Century Gothic" w:cstheme="minorHAnsi"/>
                <w:b w:val="0"/>
                <w:sz w:val="18"/>
                <w:szCs w:val="18"/>
              </w:rPr>
              <w:t>.</w:t>
            </w:r>
          </w:p>
          <w:p w14:paraId="3C5702B5" w14:textId="6859560C" w:rsidR="00933EA4" w:rsidRPr="00177BA0" w:rsidRDefault="00933EA4" w:rsidP="00933EA4">
            <w:pPr>
              <w:numPr>
                <w:ilvl w:val="0"/>
                <w:numId w:val="9"/>
              </w:numPr>
              <w:contextualSpacing/>
              <w:rPr>
                <w:rFonts w:ascii="Century Gothic" w:hAnsi="Century Gothic" w:cstheme="minorHAnsi"/>
                <w:b w:val="0"/>
                <w:sz w:val="18"/>
                <w:szCs w:val="18"/>
              </w:rPr>
            </w:pPr>
            <w:r w:rsidRPr="00177BA0">
              <w:rPr>
                <w:rFonts w:ascii="Century Gothic" w:hAnsi="Century Gothic" w:cstheme="minorHAnsi"/>
                <w:b w:val="0"/>
                <w:sz w:val="18"/>
                <w:szCs w:val="18"/>
              </w:rPr>
              <w:t>To utili</w:t>
            </w:r>
            <w:r w:rsidR="00005755" w:rsidRPr="00177BA0">
              <w:rPr>
                <w:rFonts w:ascii="Century Gothic" w:hAnsi="Century Gothic" w:cstheme="minorHAnsi"/>
                <w:b w:val="0"/>
                <w:sz w:val="18"/>
                <w:szCs w:val="18"/>
              </w:rPr>
              <w:t>s</w:t>
            </w:r>
            <w:r w:rsidRPr="00177BA0">
              <w:rPr>
                <w:rFonts w:ascii="Century Gothic" w:hAnsi="Century Gothic" w:cstheme="minorHAnsi"/>
                <w:b w:val="0"/>
                <w:sz w:val="18"/>
                <w:szCs w:val="18"/>
              </w:rPr>
              <w:t>e existing links to enhance the course and develop new community projects through partnership opportunities</w:t>
            </w:r>
            <w:r w:rsidR="00177BA0">
              <w:rPr>
                <w:rFonts w:ascii="Century Gothic" w:hAnsi="Century Gothic" w:cstheme="minorHAnsi"/>
                <w:b w:val="0"/>
                <w:sz w:val="18"/>
                <w:szCs w:val="18"/>
              </w:rPr>
              <w:t>.</w:t>
            </w:r>
          </w:p>
          <w:p w14:paraId="2FB8F31A" w14:textId="4646EC4A" w:rsidR="0011421F" w:rsidRPr="00177BA0" w:rsidRDefault="00933EA4" w:rsidP="0011421F">
            <w:pPr>
              <w:numPr>
                <w:ilvl w:val="0"/>
                <w:numId w:val="9"/>
              </w:numPr>
              <w:contextualSpacing/>
              <w:rPr>
                <w:rFonts w:ascii="Century Gothic" w:hAnsi="Century Gothic" w:cstheme="minorHAnsi"/>
                <w:b w:val="0"/>
                <w:sz w:val="18"/>
                <w:szCs w:val="18"/>
              </w:rPr>
            </w:pPr>
            <w:r w:rsidRPr="00177BA0">
              <w:rPr>
                <w:rFonts w:ascii="Century Gothic" w:hAnsi="Century Gothic" w:cstheme="minorHAnsi"/>
                <w:b w:val="0"/>
                <w:sz w:val="18"/>
                <w:szCs w:val="18"/>
              </w:rPr>
              <w:t>To be proactive in cultivating new links with industry and organisations active in the vocational area</w:t>
            </w:r>
            <w:r w:rsidR="00177BA0">
              <w:rPr>
                <w:rFonts w:ascii="Century Gothic" w:hAnsi="Century Gothic" w:cstheme="minorHAnsi"/>
                <w:b w:val="0"/>
                <w:sz w:val="18"/>
                <w:szCs w:val="18"/>
              </w:rPr>
              <w:t>.</w:t>
            </w:r>
          </w:p>
          <w:p w14:paraId="29A43BCC" w14:textId="29E3BC3C" w:rsidR="001856AC" w:rsidRPr="00177BA0" w:rsidRDefault="001856AC" w:rsidP="0011421F">
            <w:pPr>
              <w:numPr>
                <w:ilvl w:val="0"/>
                <w:numId w:val="9"/>
              </w:numPr>
              <w:contextualSpacing/>
              <w:rPr>
                <w:rFonts w:ascii="Century Gothic" w:hAnsi="Century Gothic" w:cstheme="minorHAnsi"/>
                <w:b w:val="0"/>
                <w:sz w:val="18"/>
                <w:szCs w:val="18"/>
              </w:rPr>
            </w:pPr>
            <w:r w:rsidRPr="00177BA0">
              <w:rPr>
                <w:rFonts w:ascii="Century Gothic" w:hAnsi="Century Gothic" w:cstheme="minorHAnsi"/>
                <w:b w:val="0"/>
                <w:sz w:val="18"/>
                <w:szCs w:val="18"/>
              </w:rPr>
              <w:t>To participate in college observation systems in order to quality assure Te</w:t>
            </w:r>
            <w:r w:rsidR="00933EA4" w:rsidRPr="00177BA0">
              <w:rPr>
                <w:rFonts w:ascii="Century Gothic" w:hAnsi="Century Gothic" w:cstheme="minorHAnsi"/>
                <w:b w:val="0"/>
                <w:sz w:val="18"/>
                <w:szCs w:val="18"/>
              </w:rPr>
              <w:t>aching, Learning and Assessment</w:t>
            </w:r>
            <w:r w:rsidR="00177BA0">
              <w:rPr>
                <w:rFonts w:ascii="Century Gothic" w:hAnsi="Century Gothic" w:cstheme="minorHAnsi"/>
                <w:b w:val="0"/>
                <w:sz w:val="18"/>
                <w:szCs w:val="18"/>
              </w:rPr>
              <w:t>.</w:t>
            </w:r>
          </w:p>
          <w:p w14:paraId="1C96C8AB" w14:textId="20B90C1C" w:rsidR="001856AC" w:rsidRPr="00177BA0" w:rsidRDefault="001856AC"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take part in training and CPD opportunit</w:t>
            </w:r>
            <w:r w:rsidR="00933EA4" w:rsidRPr="00177BA0">
              <w:rPr>
                <w:rFonts w:ascii="Century Gothic" w:hAnsi="Century Gothic" w:cstheme="minorHAnsi"/>
                <w:b w:val="0"/>
                <w:sz w:val="18"/>
                <w:szCs w:val="18"/>
              </w:rPr>
              <w:t>ies and required by the college</w:t>
            </w:r>
            <w:r w:rsidR="00177BA0">
              <w:rPr>
                <w:rFonts w:ascii="Century Gothic" w:hAnsi="Century Gothic" w:cstheme="minorHAnsi"/>
                <w:b w:val="0"/>
                <w:sz w:val="18"/>
                <w:szCs w:val="18"/>
              </w:rPr>
              <w:t>.</w:t>
            </w:r>
          </w:p>
          <w:p w14:paraId="12B9DC52" w14:textId="76125E7E" w:rsidR="0011421F" w:rsidRPr="00177BA0" w:rsidRDefault="001856AC"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take part in residential holi</w:t>
            </w:r>
            <w:r w:rsidR="00933EA4" w:rsidRPr="00177BA0">
              <w:rPr>
                <w:rFonts w:ascii="Century Gothic" w:hAnsi="Century Gothic" w:cstheme="minorHAnsi"/>
                <w:b w:val="0"/>
                <w:sz w:val="18"/>
                <w:szCs w:val="18"/>
              </w:rPr>
              <w:t>days as required by the college</w:t>
            </w:r>
            <w:r w:rsidR="00177BA0">
              <w:rPr>
                <w:rFonts w:ascii="Century Gothic" w:hAnsi="Century Gothic" w:cstheme="minorHAnsi"/>
                <w:b w:val="0"/>
                <w:sz w:val="18"/>
                <w:szCs w:val="18"/>
              </w:rPr>
              <w:t>.</w:t>
            </w:r>
          </w:p>
          <w:p w14:paraId="75B9E8DE" w14:textId="39BFFD30" w:rsidR="001856AC" w:rsidRPr="00177BA0" w:rsidRDefault="001856AC" w:rsidP="0011421F">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support the ethos of the college and</w:t>
            </w:r>
            <w:r w:rsidR="00933EA4" w:rsidRPr="00177BA0">
              <w:rPr>
                <w:rFonts w:ascii="Century Gothic" w:hAnsi="Century Gothic" w:cstheme="minorHAnsi"/>
                <w:b w:val="0"/>
                <w:sz w:val="18"/>
                <w:szCs w:val="18"/>
              </w:rPr>
              <w:t xml:space="preserve"> promote equality and diversity</w:t>
            </w:r>
            <w:r w:rsidR="00177BA0">
              <w:rPr>
                <w:rFonts w:ascii="Century Gothic" w:hAnsi="Century Gothic" w:cstheme="minorHAnsi"/>
                <w:b w:val="0"/>
                <w:sz w:val="18"/>
                <w:szCs w:val="18"/>
              </w:rPr>
              <w:t>.</w:t>
            </w:r>
          </w:p>
          <w:p w14:paraId="78278E0C" w14:textId="1560E631" w:rsidR="001856AC" w:rsidRPr="00177BA0" w:rsidRDefault="001856AC" w:rsidP="00933EA4">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 xml:space="preserve">To be flexible and easily able to adapt to changes in duties, routine and </w:t>
            </w:r>
            <w:r w:rsidR="00933EA4" w:rsidRPr="00177BA0">
              <w:rPr>
                <w:rFonts w:ascii="Century Gothic" w:hAnsi="Century Gothic" w:cstheme="minorHAnsi"/>
                <w:b w:val="0"/>
                <w:sz w:val="18"/>
                <w:szCs w:val="18"/>
              </w:rPr>
              <w:t>circumstances</w:t>
            </w:r>
            <w:r w:rsidR="00177BA0">
              <w:rPr>
                <w:rFonts w:ascii="Century Gothic" w:hAnsi="Century Gothic" w:cstheme="minorHAnsi"/>
                <w:b w:val="0"/>
                <w:sz w:val="18"/>
                <w:szCs w:val="18"/>
              </w:rPr>
              <w:t>.</w:t>
            </w:r>
          </w:p>
          <w:p w14:paraId="208156E0" w14:textId="416BB1C7" w:rsidR="00AB1861" w:rsidRPr="006D26C1" w:rsidRDefault="001856AC" w:rsidP="001856AC">
            <w:pPr>
              <w:pStyle w:val="ListParagraph"/>
              <w:numPr>
                <w:ilvl w:val="0"/>
                <w:numId w:val="9"/>
              </w:numPr>
              <w:rPr>
                <w:rFonts w:ascii="Century Gothic" w:hAnsi="Century Gothic" w:cstheme="minorHAnsi"/>
                <w:b w:val="0"/>
                <w:sz w:val="18"/>
                <w:szCs w:val="18"/>
              </w:rPr>
            </w:pPr>
            <w:r w:rsidRPr="00177BA0">
              <w:rPr>
                <w:rFonts w:ascii="Century Gothic" w:hAnsi="Century Gothic" w:cstheme="minorHAnsi"/>
                <w:b w:val="0"/>
                <w:sz w:val="18"/>
                <w:szCs w:val="18"/>
              </w:rPr>
              <w:t>To accept the daily fluctuations within the organisation and s</w:t>
            </w:r>
            <w:r w:rsidR="00933EA4" w:rsidRPr="00177BA0">
              <w:rPr>
                <w:rFonts w:ascii="Century Gothic" w:hAnsi="Century Gothic" w:cstheme="minorHAnsi"/>
                <w:b w:val="0"/>
                <w:sz w:val="18"/>
                <w:szCs w:val="18"/>
              </w:rPr>
              <w:t>upport requirements of learners</w:t>
            </w:r>
            <w:r w:rsidR="00177BA0">
              <w:rPr>
                <w:rFonts w:ascii="Century Gothic" w:hAnsi="Century Gothic" w:cstheme="minorHAnsi"/>
                <w:b w:val="0"/>
                <w:sz w:val="18"/>
                <w:szCs w:val="18"/>
              </w:rPr>
              <w:t>.</w:t>
            </w:r>
          </w:p>
          <w:p w14:paraId="7725865A" w14:textId="77777777" w:rsidR="006D26C1" w:rsidRDefault="006D26C1" w:rsidP="006D26C1">
            <w:pPr>
              <w:spacing w:after="200" w:line="276" w:lineRule="auto"/>
              <w:ind w:firstLine="731"/>
              <w:rPr>
                <w:rFonts w:ascii="Century Gothic" w:hAnsi="Century Gothic"/>
                <w:sz w:val="18"/>
                <w:szCs w:val="18"/>
                <w:u w:val="single"/>
              </w:rPr>
            </w:pPr>
          </w:p>
          <w:p w14:paraId="54900DF5" w14:textId="029DB496" w:rsidR="006D26C1" w:rsidRDefault="006D26C1" w:rsidP="006D26C1">
            <w:pPr>
              <w:spacing w:after="200" w:line="276" w:lineRule="auto"/>
              <w:ind w:firstLine="731"/>
              <w:rPr>
                <w:rFonts w:ascii="Century Gothic" w:hAnsi="Century Gothic"/>
                <w:b w:val="0"/>
                <w:bCs w:val="0"/>
                <w:sz w:val="18"/>
                <w:szCs w:val="18"/>
                <w:u w:val="single"/>
              </w:rPr>
            </w:pPr>
            <w:r w:rsidRPr="006D26C1">
              <w:rPr>
                <w:rFonts w:ascii="Century Gothic" w:hAnsi="Century Gothic"/>
                <w:b w:val="0"/>
                <w:bCs w:val="0"/>
                <w:sz w:val="18"/>
                <w:szCs w:val="18"/>
                <w:u w:val="single"/>
              </w:rPr>
              <w:t>Pathway to Independence</w:t>
            </w:r>
          </w:p>
          <w:p w14:paraId="117E0260" w14:textId="3BE4D36F" w:rsidR="006D26C1" w:rsidRPr="006D26C1" w:rsidRDefault="006D26C1" w:rsidP="006D26C1">
            <w:pPr>
              <w:pStyle w:val="ListParagraph"/>
              <w:numPr>
                <w:ilvl w:val="0"/>
                <w:numId w:val="12"/>
              </w:numPr>
              <w:ind w:left="731" w:hanging="425"/>
              <w:rPr>
                <w:rFonts w:ascii="Century Gothic" w:hAnsi="Century Gothic"/>
                <w:sz w:val="18"/>
                <w:szCs w:val="18"/>
                <w:u w:val="single"/>
              </w:rPr>
            </w:pPr>
            <w:r w:rsidRPr="006D26C1">
              <w:rPr>
                <w:rFonts w:ascii="Century Gothic" w:hAnsi="Century Gothic"/>
                <w:sz w:val="18"/>
                <w:szCs w:val="18"/>
              </w:rPr>
              <w:t>Requirements - experience working with pre-entry learners and experience using ‘Milestones’ that support learners with complex additional support needs.</w:t>
            </w:r>
          </w:p>
          <w:p w14:paraId="389DB8A9" w14:textId="77777777" w:rsidR="006D26C1" w:rsidRPr="00177BA0" w:rsidRDefault="006D26C1" w:rsidP="006D26C1">
            <w:pPr>
              <w:pStyle w:val="ListParagraph"/>
              <w:rPr>
                <w:rFonts w:ascii="Century Gothic" w:hAnsi="Century Gothic" w:cstheme="minorHAnsi"/>
                <w:b w:val="0"/>
                <w:sz w:val="18"/>
                <w:szCs w:val="18"/>
              </w:rPr>
            </w:pPr>
          </w:p>
          <w:p w14:paraId="1CEE943D" w14:textId="77777777" w:rsidR="007520EE" w:rsidRPr="007520EE" w:rsidRDefault="007520EE" w:rsidP="007520EE">
            <w:pPr>
              <w:rPr>
                <w:rFonts w:ascii="Century Gothic" w:hAnsi="Century Gothic" w:cs="Arial"/>
                <w:sz w:val="18"/>
                <w:szCs w:val="18"/>
              </w:rPr>
            </w:pPr>
          </w:p>
        </w:tc>
      </w:tr>
      <w:tr w:rsidR="006D26C1" w:rsidRPr="00170A14" w14:paraId="337B45EB" w14:textId="77777777" w:rsidTr="003669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3B3676E0" w14:textId="00910100" w:rsidR="006D26C1" w:rsidRPr="007520EE" w:rsidRDefault="007520EE" w:rsidP="002A57B0">
            <w:pPr>
              <w:contextualSpacing/>
              <w:rPr>
                <w:rFonts w:asciiTheme="minorHAnsi" w:hAnsiTheme="minorHAnsi" w:cstheme="minorHAnsi"/>
                <w:sz w:val="16"/>
                <w:szCs w:val="16"/>
              </w:rPr>
            </w:pPr>
            <w:r>
              <w:rPr>
                <w:rFonts w:asciiTheme="minorHAnsi" w:hAnsiTheme="minorHAnsi" w:cstheme="minorHAnsi"/>
                <w:color w:val="202124"/>
                <w:sz w:val="16"/>
                <w:szCs w:val="16"/>
                <w:shd w:val="clear" w:color="auto" w:fill="FFFFFF"/>
              </w:rPr>
              <w:lastRenderedPageBreak/>
              <w:t xml:space="preserve">Our college </w:t>
            </w:r>
            <w:r w:rsidRPr="007520EE">
              <w:rPr>
                <w:rFonts w:asciiTheme="minorHAnsi" w:hAnsiTheme="minorHAnsi" w:cstheme="minorHAnsi"/>
                <w:color w:val="202124"/>
                <w:sz w:val="16"/>
                <w:szCs w:val="16"/>
                <w:shd w:val="clear" w:color="auto" w:fill="FFFFFF"/>
              </w:rPr>
              <w:t>is</w:t>
            </w:r>
            <w:r w:rsidRPr="007520EE">
              <w:rPr>
                <w:rFonts w:asciiTheme="minorHAnsi" w:hAnsiTheme="minorHAnsi" w:cstheme="minorHAnsi"/>
                <w:color w:val="202124"/>
                <w:sz w:val="16"/>
                <w:szCs w:val="16"/>
                <w:shd w:val="clear" w:color="auto" w:fill="FFFFFF"/>
              </w:rPr>
              <w:t xml:space="preserve"> committed to safeguarding and promoting the welfare of</w:t>
            </w:r>
            <w:r>
              <w:rPr>
                <w:rFonts w:asciiTheme="minorHAnsi" w:hAnsiTheme="minorHAnsi" w:cstheme="minorHAnsi"/>
                <w:color w:val="202124"/>
                <w:sz w:val="16"/>
                <w:szCs w:val="16"/>
                <w:shd w:val="clear" w:color="auto" w:fill="FFFFFF"/>
              </w:rPr>
              <w:t xml:space="preserve"> our </w:t>
            </w:r>
            <w:r w:rsidRPr="007520EE">
              <w:rPr>
                <w:rFonts w:asciiTheme="minorHAnsi" w:hAnsiTheme="minorHAnsi" w:cstheme="minorHAnsi"/>
                <w:color w:val="202124"/>
                <w:sz w:val="16"/>
                <w:szCs w:val="16"/>
                <w:shd w:val="clear" w:color="auto" w:fill="FFFFFF"/>
              </w:rPr>
              <w:t>children</w:t>
            </w:r>
            <w:r w:rsidRPr="007520EE">
              <w:rPr>
                <w:rFonts w:asciiTheme="minorHAnsi" w:hAnsiTheme="minorHAnsi" w:cstheme="minorHAnsi"/>
                <w:color w:val="202124"/>
                <w:sz w:val="16"/>
                <w:szCs w:val="16"/>
                <w:shd w:val="clear" w:color="auto" w:fill="FFFFFF"/>
              </w:rPr>
              <w:t xml:space="preserve"> and young people and expects all staff and volunteers to share this commitment.</w:t>
            </w:r>
          </w:p>
        </w:tc>
      </w:tr>
    </w:tbl>
    <w:p w14:paraId="762A32AB" w14:textId="77777777" w:rsidR="00F069A6" w:rsidRPr="00170A14" w:rsidRDefault="00A41B00" w:rsidP="009A7F53">
      <w:pPr>
        <w:spacing w:after="0" w:line="240" w:lineRule="auto"/>
        <w:rPr>
          <w:rFonts w:ascii="Century Gothic" w:hAnsi="Century Gothic"/>
          <w:b/>
          <w:sz w:val="56"/>
          <w:szCs w:val="56"/>
        </w:rPr>
      </w:pPr>
      <w:r w:rsidRPr="00170A14">
        <w:rPr>
          <w:rFonts w:ascii="Century Gothic" w:hAnsi="Century Gothic"/>
          <w:noProof/>
          <w:sz w:val="60"/>
          <w:szCs w:val="60"/>
          <w:lang w:val="en-US"/>
        </w:rPr>
        <mc:AlternateContent>
          <mc:Choice Requires="wps">
            <w:drawing>
              <wp:anchor distT="0" distB="0" distL="114300" distR="114300" simplePos="0" relativeHeight="251664384" behindDoc="0" locked="0" layoutInCell="1" allowOverlap="1" wp14:anchorId="3972A790" wp14:editId="7E93115B">
                <wp:simplePos x="0" y="0"/>
                <wp:positionH relativeFrom="margin">
                  <wp:posOffset>8255</wp:posOffset>
                </wp:positionH>
                <wp:positionV relativeFrom="paragraph">
                  <wp:posOffset>58972</wp:posOffset>
                </wp:positionV>
                <wp:extent cx="6558887" cy="4083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887" cy="408305"/>
                        </a:xfrm>
                        <a:prstGeom prst="rect">
                          <a:avLst/>
                        </a:prstGeom>
                        <a:noFill/>
                        <a:ln w="9525">
                          <a:noFill/>
                          <a:miter lim="800000"/>
                          <a:headEnd/>
                          <a:tailEnd/>
                        </a:ln>
                      </wps:spPr>
                      <wps:txbx>
                        <w:txbxContent>
                          <w:p w14:paraId="5F49EDE8" w14:textId="27163A5A" w:rsidR="009A7F53" w:rsidRPr="009A7F53" w:rsidRDefault="009A7F53" w:rsidP="007520EE">
                            <w:pP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2A790" id="_x0000_t202" coordsize="21600,21600" o:spt="202" path="m,l,21600r21600,l21600,xe">
                <v:stroke joinstyle="miter"/>
                <v:path gradientshapeok="t" o:connecttype="rect"/>
              </v:shapetype>
              <v:shape id="Text Box 3" o:spid="_x0000_s1026" type="#_x0000_t202" style="position:absolute;margin-left:.65pt;margin-top:4.65pt;width:516.45pt;height:3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" filled="f" stroked="f">
                <v:textbox>
                  <w:txbxContent>
                    <w:p w14:paraId="5F49EDE8" w14:textId="27163A5A" w:rsidR="009A7F53" w:rsidRPr="009A7F53" w:rsidRDefault="009A7F53" w:rsidP="007520EE">
                      <w:pP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v:textbox>
                <w10:wrap anchorx="margin"/>
              </v:shape>
            </w:pict>
          </mc:Fallback>
        </mc:AlternateContent>
      </w:r>
    </w:p>
    <w:p w14:paraId="6FB60647" w14:textId="33D8741F" w:rsidR="00094E8D" w:rsidRPr="00170A14" w:rsidRDefault="00AC1D07" w:rsidP="00AC1D07">
      <w:pPr>
        <w:tabs>
          <w:tab w:val="left" w:pos="8355"/>
        </w:tabs>
        <w:spacing w:after="0" w:line="240" w:lineRule="auto"/>
        <w:rPr>
          <w:rFonts w:ascii="Century Gothic" w:hAnsi="Century Gothic" w:cstheme="minorHAnsi"/>
          <w:b/>
          <w:sz w:val="36"/>
          <w:szCs w:val="36"/>
        </w:rPr>
      </w:pPr>
      <w:r w:rsidRPr="00170A14">
        <w:rPr>
          <w:rFonts w:ascii="Century Gothic" w:hAnsi="Century Gothic"/>
          <w:noProof/>
          <w:sz w:val="40"/>
          <w:szCs w:val="40"/>
          <w:lang w:val="en-US"/>
        </w:rPr>
        <w:drawing>
          <wp:anchor distT="0" distB="0" distL="114300" distR="114300" simplePos="0" relativeHeight="251666432" behindDoc="0" locked="0" layoutInCell="1" allowOverlap="1" wp14:anchorId="6A24E83E" wp14:editId="5E8CEB6A">
            <wp:simplePos x="0" y="0"/>
            <wp:positionH relativeFrom="margin">
              <wp:posOffset>3771900</wp:posOffset>
            </wp:positionH>
            <wp:positionV relativeFrom="paragraph">
              <wp:posOffset>178063</wp:posOffset>
            </wp:positionV>
            <wp:extent cx="1208879" cy="669925"/>
            <wp:effectExtent l="0" t="0" r="0" b="0"/>
            <wp:wrapNone/>
            <wp:docPr id="6" name="Picture 6" descr="C:\Users\jayne.wilson\AppData\Local\Microsoft\Windows\Temporary Internet Files\Content.Outlook\21OB7TX4\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wilson\AppData\Local\Microsoft\Windows\Temporary Internet Files\Content.Outlook\21OB7TX4\employer_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879"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5E1" w:rsidRPr="00170A14">
        <w:rPr>
          <w:rFonts w:ascii="Century Gothic" w:hAnsi="Century Gothic" w:cstheme="minorHAnsi"/>
          <w:b/>
          <w:sz w:val="40"/>
          <w:szCs w:val="40"/>
        </w:rPr>
        <w:t>Person Specification</w:t>
      </w:r>
      <w:r w:rsidRPr="00170A14">
        <w:rPr>
          <w:rFonts w:ascii="Century Gothic" w:hAnsi="Century Gothic" w:cstheme="minorHAnsi"/>
          <w:b/>
          <w:sz w:val="36"/>
          <w:szCs w:val="36"/>
        </w:rPr>
        <w:t xml:space="preserve">                                     </w:t>
      </w:r>
      <w:r w:rsidRPr="00170A14">
        <w:rPr>
          <w:rFonts w:ascii="Century Gothic" w:hAnsi="Century Gothic" w:cstheme="minorHAnsi"/>
          <w:b/>
          <w:sz w:val="36"/>
          <w:szCs w:val="36"/>
        </w:rPr>
        <w:tab/>
      </w:r>
      <w:r w:rsidR="00F069A6" w:rsidRPr="00170A14">
        <w:rPr>
          <w:rFonts w:ascii="Century Gothic" w:hAnsi="Century Gothic"/>
          <w:b/>
          <w:sz w:val="28"/>
          <w:szCs w:val="28"/>
        </w:rPr>
        <w:t xml:space="preserve"> </w:t>
      </w:r>
      <w:r w:rsidRPr="00170A14">
        <w:rPr>
          <w:rFonts w:ascii="Century Gothic" w:hAnsi="Century Gothic"/>
          <w:b/>
          <w:noProof/>
          <w:sz w:val="56"/>
          <w:szCs w:val="56"/>
        </w:rPr>
        <w:drawing>
          <wp:inline distT="0" distB="0" distL="0" distR="0" wp14:anchorId="79AAEA52" wp14:editId="2CEC385D">
            <wp:extent cx="565785" cy="847725"/>
            <wp:effectExtent l="0" t="0" r="571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912" cy="876383"/>
                    </a:xfrm>
                    <a:prstGeom prst="rect">
                      <a:avLst/>
                    </a:prstGeom>
                  </pic:spPr>
                </pic:pic>
              </a:graphicData>
            </a:graphic>
          </wp:inline>
        </w:drawing>
      </w:r>
    </w:p>
    <w:tbl>
      <w:tblPr>
        <w:tblW w:w="102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8"/>
        <w:gridCol w:w="1380"/>
        <w:gridCol w:w="1380"/>
      </w:tblGrid>
      <w:tr w:rsidR="00094E8D" w:rsidRPr="00170A14" w14:paraId="3BE63C6A" w14:textId="77777777" w:rsidTr="00EE5BD8">
        <w:tc>
          <w:tcPr>
            <w:tcW w:w="7498" w:type="dxa"/>
            <w:tcBorders>
              <w:top w:val="nil"/>
              <w:left w:val="nil"/>
              <w:bottom w:val="single" w:sz="12" w:space="0" w:color="548DD4" w:themeColor="text2" w:themeTint="99"/>
              <w:right w:val="nil"/>
            </w:tcBorders>
            <w:vAlign w:val="center"/>
          </w:tcPr>
          <w:p w14:paraId="351BD31F" w14:textId="77777777" w:rsidR="00094E8D" w:rsidRPr="00170A14" w:rsidRDefault="00094E8D" w:rsidP="00EE5BD8">
            <w:pPr>
              <w:spacing w:before="120" w:after="120" w:line="240" w:lineRule="auto"/>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Qualifications and Experience</w:t>
            </w:r>
          </w:p>
        </w:tc>
        <w:tc>
          <w:tcPr>
            <w:tcW w:w="1380" w:type="dxa"/>
            <w:tcBorders>
              <w:top w:val="nil"/>
              <w:left w:val="nil"/>
              <w:bottom w:val="single" w:sz="12" w:space="0" w:color="548DD4" w:themeColor="text2" w:themeTint="99"/>
              <w:right w:val="nil"/>
            </w:tcBorders>
            <w:vAlign w:val="center"/>
          </w:tcPr>
          <w:p w14:paraId="077F1386" w14:textId="77777777" w:rsidR="00094E8D" w:rsidRPr="00170A14" w:rsidRDefault="00094E8D" w:rsidP="00EE5BD8">
            <w:pPr>
              <w:spacing w:after="120" w:line="240" w:lineRule="auto"/>
              <w:jc w:val="center"/>
              <w:rPr>
                <w:rFonts w:ascii="Century Gothic" w:hAnsi="Century Gothic"/>
                <w:b/>
                <w:color w:val="333300"/>
                <w:sz w:val="18"/>
                <w:szCs w:val="18"/>
              </w:rPr>
            </w:pPr>
          </w:p>
          <w:p w14:paraId="311CA531" w14:textId="77777777" w:rsidR="00094E8D" w:rsidRPr="00170A14" w:rsidRDefault="00094E8D" w:rsidP="00EE5BD8">
            <w:pPr>
              <w:spacing w:after="120" w:line="240" w:lineRule="auto"/>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2FA1468" w14:textId="77777777" w:rsidR="00094E8D" w:rsidRPr="00170A14" w:rsidRDefault="00094E8D" w:rsidP="00EE5BD8">
            <w:pPr>
              <w:spacing w:after="120" w:line="240" w:lineRule="auto"/>
              <w:jc w:val="center"/>
              <w:rPr>
                <w:rFonts w:ascii="Century Gothic" w:hAnsi="Century Gothic"/>
                <w:b/>
                <w:color w:val="333300"/>
                <w:sz w:val="18"/>
                <w:szCs w:val="18"/>
              </w:rPr>
            </w:pPr>
          </w:p>
          <w:p w14:paraId="3EED97D3" w14:textId="77777777" w:rsidR="00094E8D" w:rsidRPr="00170A14" w:rsidRDefault="00094E8D" w:rsidP="00EE5BD8">
            <w:pPr>
              <w:spacing w:after="120" w:line="240" w:lineRule="auto"/>
              <w:jc w:val="center"/>
              <w:rPr>
                <w:rFonts w:ascii="Century Gothic" w:hAnsi="Century Gothic"/>
                <w:b/>
                <w:color w:val="333300"/>
                <w:sz w:val="18"/>
                <w:szCs w:val="18"/>
              </w:rPr>
            </w:pPr>
            <w:r w:rsidRPr="00170A14">
              <w:rPr>
                <w:rFonts w:ascii="Century Gothic" w:hAnsi="Century Gothic"/>
                <w:b/>
                <w:color w:val="333300"/>
                <w:sz w:val="18"/>
                <w:szCs w:val="18"/>
              </w:rPr>
              <w:t>Desirable</w:t>
            </w:r>
          </w:p>
        </w:tc>
      </w:tr>
      <w:tr w:rsidR="00094E8D" w:rsidRPr="00170A14" w14:paraId="38330CE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A88248" w14:textId="77777777" w:rsidR="00094E8D" w:rsidRPr="00170A14" w:rsidRDefault="00094E8D" w:rsidP="00617D4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English and Maths GCSE or equivalent at grade C or above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D9ABA7A" w14:textId="77777777" w:rsidR="00094E8D" w:rsidRPr="00170A14" w:rsidRDefault="00094E8D" w:rsidP="00617D4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3F0CE9C" w14:textId="77777777" w:rsidR="00094E8D" w:rsidRPr="00170A14" w:rsidRDefault="00094E8D" w:rsidP="00617D41">
            <w:pPr>
              <w:jc w:val="center"/>
              <w:rPr>
                <w:rFonts w:ascii="Century Gothic" w:hAnsi="Century Gothic"/>
                <w:b/>
                <w:color w:val="333300"/>
                <w:sz w:val="18"/>
                <w:szCs w:val="18"/>
              </w:rPr>
            </w:pPr>
          </w:p>
        </w:tc>
      </w:tr>
      <w:tr w:rsidR="00EC35E1" w:rsidRPr="00170A14" w14:paraId="69611CEF"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9834979" w14:textId="7A3459DD"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 xml:space="preserve">Hold a </w:t>
            </w:r>
            <w:r w:rsidR="00242757" w:rsidRPr="00170A14">
              <w:rPr>
                <w:rFonts w:ascii="Century Gothic" w:hAnsi="Century Gothic"/>
                <w:color w:val="333300"/>
                <w:sz w:val="18"/>
                <w:szCs w:val="18"/>
              </w:rPr>
              <w:t>higher-level</w:t>
            </w:r>
            <w:r w:rsidRPr="00170A14">
              <w:rPr>
                <w:rFonts w:ascii="Century Gothic" w:hAnsi="Century Gothic"/>
                <w:color w:val="333300"/>
                <w:sz w:val="18"/>
                <w:szCs w:val="18"/>
              </w:rPr>
              <w:t xml:space="preserve"> qualification in specific Vocational Area</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CA65FFA"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5BCDC6C" w14:textId="77777777" w:rsidR="00EC35E1" w:rsidRPr="00170A14" w:rsidRDefault="00EC35E1" w:rsidP="00EC35E1">
            <w:pPr>
              <w:jc w:val="center"/>
              <w:rPr>
                <w:rFonts w:ascii="Century Gothic" w:hAnsi="Century Gothic"/>
                <w:b/>
                <w:color w:val="333300"/>
                <w:sz w:val="18"/>
                <w:szCs w:val="18"/>
              </w:rPr>
            </w:pPr>
          </w:p>
        </w:tc>
      </w:tr>
      <w:tr w:rsidR="00EC35E1" w:rsidRPr="00170A14" w14:paraId="6882E8B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9FE6D9"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Hold or be working towards a PGCE / Cert.Ed.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67ED80"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0EF2BC" w14:textId="77777777" w:rsidR="00EC35E1" w:rsidRPr="00170A14" w:rsidRDefault="00EC35E1" w:rsidP="00EC35E1">
            <w:pPr>
              <w:jc w:val="center"/>
              <w:rPr>
                <w:rFonts w:ascii="Century Gothic" w:hAnsi="Century Gothic"/>
                <w:b/>
                <w:color w:val="333300"/>
                <w:sz w:val="18"/>
                <w:szCs w:val="18"/>
              </w:rPr>
            </w:pPr>
          </w:p>
        </w:tc>
      </w:tr>
      <w:tr w:rsidR="00EC35E1" w:rsidRPr="00170A14" w14:paraId="6F853234"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126AD32"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OR Hold or be working towards PTLLS / CTLLS / DTLLS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CEFC2E"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6AD4035" w14:textId="77777777" w:rsidR="00EC35E1" w:rsidRPr="00170A14" w:rsidRDefault="00EC35E1" w:rsidP="00EC35E1">
            <w:pPr>
              <w:jc w:val="center"/>
              <w:rPr>
                <w:rFonts w:ascii="Century Gothic" w:hAnsi="Century Gothic"/>
                <w:b/>
                <w:color w:val="333300"/>
                <w:sz w:val="18"/>
                <w:szCs w:val="18"/>
              </w:rPr>
            </w:pPr>
          </w:p>
        </w:tc>
      </w:tr>
      <w:tr w:rsidR="00EC35E1" w:rsidRPr="00170A14" w14:paraId="57F2E600"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3E3E5F5"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Educated to Degree level or above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F9C597"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1E06AC"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08FBFE11"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C6E6EF6"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Experience of people with learning disabilities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A3887E"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B81B4C"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765B36BC"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64E8248"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Experience of working within Further Education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CE8CF29"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A602AEB"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16EB1B59"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4FC16F"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 xml:space="preserve">Experience of teaching Functional Skills </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BC91F9"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738BE59"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2FBA0E8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84F5F4"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 xml:space="preserve">Hold or be working towards ECDL </w:t>
            </w:r>
            <w:r w:rsidR="00EE5BD8" w:rsidRPr="00170A14">
              <w:rPr>
                <w:rFonts w:ascii="Century Gothic" w:hAnsi="Century Gothic"/>
                <w:color w:val="333300"/>
                <w:sz w:val="18"/>
                <w:szCs w:val="18"/>
              </w:rPr>
              <w:t>or equivalent IT</w:t>
            </w:r>
            <w:r w:rsidRPr="00170A14">
              <w:rPr>
                <w:rFonts w:ascii="Century Gothic" w:hAnsi="Century Gothic"/>
                <w:color w:val="333300"/>
                <w:sz w:val="18"/>
                <w:szCs w:val="18"/>
              </w:rPr>
              <w:t xml:space="preserve">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BDC7C91"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A381DF"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650F9A79"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FCBDB3D"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Hold or be working towards a Basic First Aid Certificate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AA65B40"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B07608A"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1F20B6E4"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A5F60A"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Hold or be working towards qualifications in Safeguarding and Prevent</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DCAE8E"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215E05"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038A6D96" w14:textId="77777777" w:rsidTr="00EE5BD8">
        <w:tc>
          <w:tcPr>
            <w:tcW w:w="7498" w:type="dxa"/>
            <w:tcBorders>
              <w:top w:val="nil"/>
              <w:left w:val="nil"/>
              <w:bottom w:val="single" w:sz="12" w:space="0" w:color="548DD4" w:themeColor="text2" w:themeTint="99"/>
              <w:right w:val="nil"/>
            </w:tcBorders>
            <w:vAlign w:val="center"/>
          </w:tcPr>
          <w:p w14:paraId="451510D6" w14:textId="77777777" w:rsidR="00EC35E1" w:rsidRPr="00170A14" w:rsidRDefault="00EC35E1" w:rsidP="00EC35E1">
            <w:pPr>
              <w:spacing w:before="120" w:after="120"/>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Knowledge and Skills</w:t>
            </w:r>
          </w:p>
        </w:tc>
        <w:tc>
          <w:tcPr>
            <w:tcW w:w="1380" w:type="dxa"/>
            <w:tcBorders>
              <w:top w:val="nil"/>
              <w:left w:val="nil"/>
              <w:bottom w:val="single" w:sz="12" w:space="0" w:color="548DD4" w:themeColor="text2" w:themeTint="99"/>
              <w:right w:val="nil"/>
            </w:tcBorders>
            <w:vAlign w:val="center"/>
          </w:tcPr>
          <w:p w14:paraId="5433AA92" w14:textId="77777777" w:rsidR="00EC35E1" w:rsidRPr="00170A14" w:rsidRDefault="00EC35E1" w:rsidP="00EC35E1">
            <w:pPr>
              <w:spacing w:after="120"/>
              <w:rPr>
                <w:rFonts w:ascii="Century Gothic" w:hAnsi="Century Gothic"/>
                <w:b/>
                <w:color w:val="333300"/>
                <w:sz w:val="18"/>
                <w:szCs w:val="18"/>
              </w:rPr>
            </w:pPr>
          </w:p>
          <w:p w14:paraId="5D239228"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8AAF0AF" w14:textId="77777777" w:rsidR="00EC35E1" w:rsidRPr="00170A14" w:rsidRDefault="00EC35E1" w:rsidP="00EC35E1">
            <w:pPr>
              <w:spacing w:after="120"/>
              <w:jc w:val="center"/>
              <w:rPr>
                <w:rFonts w:ascii="Century Gothic" w:hAnsi="Century Gothic"/>
                <w:b/>
                <w:color w:val="333300"/>
                <w:sz w:val="18"/>
                <w:szCs w:val="18"/>
              </w:rPr>
            </w:pPr>
          </w:p>
          <w:p w14:paraId="10E02F7C"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Desirable</w:t>
            </w:r>
          </w:p>
        </w:tc>
      </w:tr>
      <w:tr w:rsidR="00EC35E1" w:rsidRPr="00170A14" w14:paraId="304C70D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09AB62E"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Previous experience of delivering accredited learning</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A4C06BB" w14:textId="77777777" w:rsidR="00EC35E1" w:rsidRPr="00170A14" w:rsidRDefault="00EC35E1" w:rsidP="00EC35E1">
            <w:pPr>
              <w:jc w:val="center"/>
              <w:rPr>
                <w:rFonts w:ascii="Century Gothic" w:hAnsi="Century Gothic"/>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AB363C" w14:textId="77777777" w:rsidR="00EC35E1" w:rsidRPr="00170A14" w:rsidRDefault="00EC35E1" w:rsidP="00EC35E1">
            <w:pPr>
              <w:jc w:val="center"/>
              <w:rPr>
                <w:rFonts w:ascii="Century Gothic" w:hAnsi="Century Gothic"/>
                <w:color w:val="333300"/>
                <w:sz w:val="18"/>
                <w:szCs w:val="18"/>
              </w:rPr>
            </w:pPr>
          </w:p>
        </w:tc>
      </w:tr>
      <w:tr w:rsidR="00EC35E1" w:rsidRPr="00170A14" w14:paraId="77C1F606"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F91C829" w14:textId="540F098D"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 xml:space="preserve">Experience of planning programmes for learners between </w:t>
            </w:r>
            <w:r w:rsidR="00242757" w:rsidRPr="00170A14">
              <w:rPr>
                <w:rFonts w:ascii="Century Gothic" w:hAnsi="Century Gothic"/>
                <w:color w:val="333300"/>
                <w:sz w:val="18"/>
                <w:szCs w:val="18"/>
              </w:rPr>
              <w:t>pre-entry</w:t>
            </w:r>
            <w:r w:rsidRPr="00170A14">
              <w:rPr>
                <w:rFonts w:ascii="Century Gothic" w:hAnsi="Century Gothic"/>
                <w:color w:val="333300"/>
                <w:sz w:val="18"/>
                <w:szCs w:val="18"/>
              </w:rPr>
              <w:t xml:space="preserve"> &amp; level 1</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6B8C7DB" w14:textId="77777777" w:rsidR="00EC35E1" w:rsidRPr="00170A14" w:rsidRDefault="00EC35E1" w:rsidP="00EC35E1">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D7D2E2" w14:textId="77777777" w:rsidR="00EC35E1" w:rsidRPr="00170A14" w:rsidRDefault="00EC35E1" w:rsidP="00EC35E1">
            <w:pPr>
              <w:jc w:val="center"/>
              <w:rPr>
                <w:rFonts w:ascii="Century Gothic" w:hAnsi="Century Gothic"/>
                <w:color w:val="333300"/>
                <w:sz w:val="18"/>
                <w:szCs w:val="18"/>
              </w:rPr>
            </w:pPr>
            <w:r w:rsidRPr="00170A14">
              <w:rPr>
                <w:rFonts w:ascii="Century Gothic" w:hAnsi="Century Gothic"/>
                <w:b/>
                <w:color w:val="333300"/>
                <w:sz w:val="18"/>
                <w:szCs w:val="18"/>
              </w:rPr>
              <w:sym w:font="Wingdings 2" w:char="F050"/>
            </w:r>
          </w:p>
        </w:tc>
      </w:tr>
      <w:tr w:rsidR="00EC35E1" w:rsidRPr="00170A14" w14:paraId="138081AD"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0840C9"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Experience of providing pastoral care through the personal tutor role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AA3B8E" w14:textId="77777777" w:rsidR="00EC35E1" w:rsidRPr="00170A14" w:rsidRDefault="00EC35E1" w:rsidP="00EC35E1">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BB9CF1" w14:textId="77777777" w:rsidR="00EC35E1" w:rsidRPr="00170A14" w:rsidRDefault="00EC35E1" w:rsidP="00EC35E1">
            <w:pPr>
              <w:jc w:val="center"/>
              <w:rPr>
                <w:rFonts w:ascii="Century Gothic" w:hAnsi="Century Gothic"/>
                <w:color w:val="333300"/>
                <w:sz w:val="18"/>
                <w:szCs w:val="18"/>
              </w:rPr>
            </w:pPr>
            <w:r w:rsidRPr="00170A14">
              <w:rPr>
                <w:rFonts w:ascii="Century Gothic" w:hAnsi="Century Gothic"/>
                <w:b/>
                <w:color w:val="333300"/>
                <w:sz w:val="18"/>
                <w:szCs w:val="18"/>
              </w:rPr>
              <w:sym w:font="Wingdings 2" w:char="F050"/>
            </w:r>
          </w:p>
        </w:tc>
      </w:tr>
      <w:tr w:rsidR="00EC35E1" w:rsidRPr="00170A14" w14:paraId="25DC5B4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FB7F32"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 xml:space="preserve">Understanding of Initial, Diagnostic and Baseline Assessments </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4B8798" w14:textId="77777777" w:rsidR="00EC35E1" w:rsidRPr="00170A14" w:rsidRDefault="00EC35E1" w:rsidP="00EC35E1">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69D914F"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FA53F5" w:rsidRPr="00170A14" w14:paraId="5245F54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1A70CB0" w14:textId="77777777" w:rsidR="00FA53F5" w:rsidRPr="00170A14" w:rsidRDefault="00FA53F5" w:rsidP="00FA53F5">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Previous experience of BKSB Functional Skills package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9E7781" w14:textId="77777777" w:rsidR="00FA53F5" w:rsidRPr="00170A14" w:rsidRDefault="00FA53F5" w:rsidP="00FA53F5">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5B7936" w14:textId="77777777" w:rsidR="00FA53F5" w:rsidRPr="00170A14" w:rsidRDefault="00FA53F5" w:rsidP="00FA53F5">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0CA51A48"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0E00E91"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Understanding of target setting and monitoring of progress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E9BC617" w14:textId="77777777" w:rsidR="00EC35E1" w:rsidRPr="00170A14" w:rsidRDefault="00EC35E1" w:rsidP="00EC35E1">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90B2C09"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47FA27F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4EDFACC"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Experience of contextualising Functional skills into a range of skill areas (Vocational &amp; ILS)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8BB3841" w14:textId="77777777" w:rsidR="00EC35E1" w:rsidRPr="00170A14" w:rsidRDefault="00EC35E1" w:rsidP="00EC35E1">
            <w:pPr>
              <w:jc w:val="center"/>
              <w:rPr>
                <w:rFonts w:ascii="Century Gothic" w:hAnsi="Century Gothic"/>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169EEC7"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1187793E"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2DC79EF"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Excellent organisational skills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F3EB70B" w14:textId="77777777" w:rsidR="00EC35E1" w:rsidRPr="00170A14" w:rsidRDefault="00EC35E1" w:rsidP="00EC35E1">
            <w:pPr>
              <w:jc w:val="center"/>
              <w:rPr>
                <w:rFonts w:ascii="Century Gothic" w:hAnsi="Century Gothic"/>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400E614" w14:textId="77777777" w:rsidR="00EC35E1" w:rsidRPr="00170A14" w:rsidRDefault="00EC35E1" w:rsidP="00EC35E1">
            <w:pPr>
              <w:jc w:val="center"/>
              <w:rPr>
                <w:rFonts w:ascii="Century Gothic" w:hAnsi="Century Gothic"/>
                <w:color w:val="333300"/>
                <w:sz w:val="18"/>
                <w:szCs w:val="18"/>
              </w:rPr>
            </w:pPr>
          </w:p>
        </w:tc>
      </w:tr>
      <w:tr w:rsidR="00EC35E1" w:rsidRPr="00170A14" w14:paraId="2746F00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542E930"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Excellent ICT skills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F8899D"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C42832" w14:textId="77777777" w:rsidR="00EC35E1" w:rsidRPr="00170A14" w:rsidRDefault="00EC35E1" w:rsidP="00EC35E1">
            <w:pPr>
              <w:jc w:val="center"/>
              <w:rPr>
                <w:rFonts w:ascii="Century Gothic" w:hAnsi="Century Gothic"/>
                <w:color w:val="333300"/>
                <w:sz w:val="18"/>
                <w:szCs w:val="18"/>
              </w:rPr>
            </w:pPr>
          </w:p>
        </w:tc>
      </w:tr>
      <w:tr w:rsidR="00EC35E1" w:rsidRPr="00170A14" w14:paraId="58659F7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737C5B"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Ability to meet legal requirements &amp; understanding of Health &amp; safety legislation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76AF43"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82E6F02" w14:textId="77777777" w:rsidR="00EC35E1" w:rsidRPr="00170A14" w:rsidRDefault="00EC35E1" w:rsidP="00EC35E1">
            <w:pPr>
              <w:jc w:val="center"/>
              <w:rPr>
                <w:rFonts w:ascii="Century Gothic" w:hAnsi="Century Gothic"/>
                <w:b/>
                <w:color w:val="333300"/>
                <w:sz w:val="18"/>
                <w:szCs w:val="18"/>
              </w:rPr>
            </w:pPr>
          </w:p>
        </w:tc>
      </w:tr>
      <w:tr w:rsidR="00EC35E1" w:rsidRPr="00170A14" w14:paraId="4B9F95C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A3FFE9"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Ability to multi task and plan ahead</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79D5966"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7B6A08" w14:textId="77777777" w:rsidR="00EC35E1" w:rsidRPr="00170A14" w:rsidRDefault="00EC35E1" w:rsidP="00EC35E1">
            <w:pPr>
              <w:jc w:val="center"/>
              <w:rPr>
                <w:rFonts w:ascii="Century Gothic" w:hAnsi="Century Gothic"/>
                <w:b/>
                <w:color w:val="333300"/>
                <w:sz w:val="18"/>
                <w:szCs w:val="18"/>
              </w:rPr>
            </w:pPr>
          </w:p>
        </w:tc>
      </w:tr>
      <w:tr w:rsidR="00EC35E1" w:rsidRPr="00170A14" w14:paraId="1E75C652"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4423AE7"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lastRenderedPageBreak/>
              <w:t>Ability to work within financial budgetary controls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DA8590"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42B064" w14:textId="77777777" w:rsidR="00EC35E1" w:rsidRPr="00170A14" w:rsidRDefault="00EC35E1" w:rsidP="00EC35E1">
            <w:pPr>
              <w:jc w:val="center"/>
              <w:rPr>
                <w:rFonts w:ascii="Century Gothic" w:hAnsi="Century Gothic"/>
                <w:b/>
                <w:color w:val="333300"/>
                <w:sz w:val="18"/>
                <w:szCs w:val="18"/>
              </w:rPr>
            </w:pPr>
          </w:p>
        </w:tc>
      </w:tr>
      <w:tr w:rsidR="00EC35E1" w:rsidRPr="00170A14" w14:paraId="5158138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745F109"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Ability to give effective feedback</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13CB76B"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5552D8" w14:textId="77777777" w:rsidR="00EC35E1" w:rsidRPr="00170A14" w:rsidRDefault="00EC35E1" w:rsidP="00EC35E1">
            <w:pPr>
              <w:jc w:val="center"/>
              <w:rPr>
                <w:rFonts w:ascii="Century Gothic" w:hAnsi="Century Gothic"/>
                <w:b/>
                <w:color w:val="333300"/>
                <w:sz w:val="18"/>
                <w:szCs w:val="18"/>
              </w:rPr>
            </w:pPr>
          </w:p>
        </w:tc>
      </w:tr>
      <w:tr w:rsidR="00EC35E1" w:rsidRPr="00170A14" w14:paraId="3FFD7910"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AF284A0"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Awareness of group dynamics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4D6D2C2"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0600DC8" w14:textId="77777777" w:rsidR="00EC35E1" w:rsidRPr="00170A14" w:rsidRDefault="00EC35E1" w:rsidP="00EC35E1">
            <w:pPr>
              <w:jc w:val="center"/>
              <w:rPr>
                <w:rFonts w:ascii="Century Gothic" w:hAnsi="Century Gothic"/>
                <w:b/>
                <w:color w:val="333300"/>
                <w:sz w:val="18"/>
                <w:szCs w:val="18"/>
              </w:rPr>
            </w:pPr>
          </w:p>
        </w:tc>
      </w:tr>
      <w:tr w:rsidR="00EC35E1" w:rsidRPr="00170A14" w14:paraId="1A47357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A1A389F"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Full clean drivers licence (Manual Car)</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FB157C"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D741B46" w14:textId="77777777" w:rsidR="00EC35E1" w:rsidRPr="00170A14" w:rsidRDefault="00EC35E1" w:rsidP="00EC35E1">
            <w:pPr>
              <w:jc w:val="center"/>
              <w:rPr>
                <w:rFonts w:ascii="Century Gothic" w:hAnsi="Century Gothic"/>
                <w:b/>
                <w:color w:val="333300"/>
                <w:sz w:val="18"/>
                <w:szCs w:val="18"/>
              </w:rPr>
            </w:pPr>
          </w:p>
        </w:tc>
      </w:tr>
      <w:tr w:rsidR="00EC35E1" w:rsidRPr="00170A14" w14:paraId="6013B85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DB7CA3"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Previous experience of working with people with learning disabilities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7494198"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0664FE4" w14:textId="77777777" w:rsidR="00EC35E1" w:rsidRPr="00170A14" w:rsidRDefault="00EC35E1" w:rsidP="00EC35E1">
            <w:pPr>
              <w:jc w:val="center"/>
              <w:rPr>
                <w:rFonts w:ascii="Century Gothic" w:hAnsi="Century Gothic"/>
                <w:b/>
                <w:color w:val="333300"/>
                <w:sz w:val="18"/>
                <w:szCs w:val="18"/>
              </w:rPr>
            </w:pPr>
          </w:p>
        </w:tc>
      </w:tr>
      <w:tr w:rsidR="00EC35E1" w:rsidRPr="00170A14" w14:paraId="0DE0605E"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F93CBA0"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Experience &amp; understanding of college systems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3F7BA28"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1AD3BEB"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78ED28F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3DDC040"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Knowledge of recent developments / legislation in FE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D2549BE"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A8AC67B"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2D3BE033"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D493BC3"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Knowledge of additional support requirements / High needs learners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D866BF3" w14:textId="77777777" w:rsidR="00EC35E1" w:rsidRPr="00170A14" w:rsidRDefault="00EC35E1" w:rsidP="00EC35E1">
            <w:pPr>
              <w:jc w:val="center"/>
              <w:rPr>
                <w:rFonts w:ascii="Century Gothic" w:hAnsi="Century Gothic"/>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8E82763"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r>
      <w:tr w:rsidR="00EC35E1" w:rsidRPr="00170A14" w14:paraId="2E9B21B0" w14:textId="77777777" w:rsidTr="00EE5BD8">
        <w:tc>
          <w:tcPr>
            <w:tcW w:w="7498" w:type="dxa"/>
            <w:tcBorders>
              <w:top w:val="nil"/>
              <w:left w:val="nil"/>
              <w:bottom w:val="single" w:sz="12" w:space="0" w:color="548DD4" w:themeColor="text2" w:themeTint="99"/>
              <w:right w:val="nil"/>
            </w:tcBorders>
            <w:vAlign w:val="center"/>
          </w:tcPr>
          <w:p w14:paraId="6D14D932" w14:textId="77777777" w:rsidR="00EC35E1" w:rsidRPr="00170A14" w:rsidRDefault="00EC35E1" w:rsidP="00EC35E1">
            <w:pPr>
              <w:spacing w:before="120" w:after="120"/>
              <w:ind w:right="-573"/>
              <w:rPr>
                <w:rFonts w:ascii="Century Gothic" w:hAnsi="Century Gothic"/>
                <w:b/>
                <w:color w:val="333300"/>
                <w:sz w:val="18"/>
                <w:szCs w:val="18"/>
                <w:u w:val="single"/>
              </w:rPr>
            </w:pPr>
            <w:r w:rsidRPr="00170A14">
              <w:rPr>
                <w:rFonts w:ascii="Century Gothic" w:hAnsi="Century Gothic"/>
                <w:b/>
                <w:color w:val="333300"/>
                <w:sz w:val="18"/>
                <w:szCs w:val="18"/>
                <w:u w:val="single"/>
              </w:rPr>
              <w:t>Personal Competencies</w:t>
            </w:r>
          </w:p>
        </w:tc>
        <w:tc>
          <w:tcPr>
            <w:tcW w:w="1380" w:type="dxa"/>
            <w:tcBorders>
              <w:top w:val="nil"/>
              <w:left w:val="nil"/>
              <w:bottom w:val="single" w:sz="12" w:space="0" w:color="548DD4" w:themeColor="text2" w:themeTint="99"/>
              <w:right w:val="nil"/>
            </w:tcBorders>
            <w:vAlign w:val="center"/>
          </w:tcPr>
          <w:p w14:paraId="53DD36BE" w14:textId="77777777" w:rsidR="00EC35E1" w:rsidRPr="00170A14" w:rsidRDefault="00EC35E1" w:rsidP="00EC35E1">
            <w:pPr>
              <w:spacing w:after="120"/>
              <w:jc w:val="center"/>
              <w:rPr>
                <w:rFonts w:ascii="Century Gothic" w:hAnsi="Century Gothic"/>
                <w:b/>
                <w:color w:val="333300"/>
                <w:sz w:val="18"/>
                <w:szCs w:val="18"/>
              </w:rPr>
            </w:pPr>
          </w:p>
          <w:p w14:paraId="688A004C"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113A4552" w14:textId="77777777" w:rsidR="00EC35E1" w:rsidRPr="00170A14" w:rsidRDefault="00EC35E1" w:rsidP="00EC35E1">
            <w:pPr>
              <w:spacing w:after="120"/>
              <w:jc w:val="center"/>
              <w:rPr>
                <w:rFonts w:ascii="Century Gothic" w:hAnsi="Century Gothic"/>
                <w:b/>
                <w:color w:val="333300"/>
                <w:sz w:val="18"/>
                <w:szCs w:val="18"/>
              </w:rPr>
            </w:pPr>
          </w:p>
          <w:p w14:paraId="038208E0" w14:textId="77777777" w:rsidR="00EC35E1" w:rsidRPr="00170A14" w:rsidRDefault="00EC35E1" w:rsidP="00EC35E1">
            <w:pPr>
              <w:spacing w:after="120"/>
              <w:jc w:val="center"/>
              <w:rPr>
                <w:rFonts w:ascii="Century Gothic" w:hAnsi="Century Gothic"/>
                <w:b/>
                <w:color w:val="333300"/>
                <w:sz w:val="18"/>
                <w:szCs w:val="18"/>
              </w:rPr>
            </w:pPr>
            <w:r w:rsidRPr="00170A14">
              <w:rPr>
                <w:rFonts w:ascii="Century Gothic" w:hAnsi="Century Gothic"/>
                <w:b/>
                <w:color w:val="333300"/>
                <w:sz w:val="18"/>
                <w:szCs w:val="18"/>
              </w:rPr>
              <w:t>Desirable</w:t>
            </w:r>
          </w:p>
        </w:tc>
      </w:tr>
      <w:tr w:rsidR="00EC35E1" w:rsidRPr="00170A14" w14:paraId="38B248B2"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0682C24" w14:textId="77777777" w:rsidR="00EC35E1" w:rsidRPr="00170A14" w:rsidRDefault="00EC35E1" w:rsidP="004035B2">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Sense of humour and caring nature; sensitivity, empathy and tolerance.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7721455" w14:textId="77777777" w:rsidR="00EC35E1" w:rsidRPr="00170A14" w:rsidRDefault="00EC35E1" w:rsidP="004035B2">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E82BDA5" w14:textId="77777777" w:rsidR="00EC35E1" w:rsidRPr="00170A14" w:rsidRDefault="00EC35E1" w:rsidP="004035B2">
            <w:pPr>
              <w:jc w:val="center"/>
              <w:rPr>
                <w:rFonts w:ascii="Century Gothic" w:hAnsi="Century Gothic"/>
                <w:color w:val="333300"/>
                <w:sz w:val="18"/>
                <w:szCs w:val="18"/>
              </w:rPr>
            </w:pPr>
          </w:p>
        </w:tc>
      </w:tr>
      <w:tr w:rsidR="00EC35E1" w:rsidRPr="00170A14" w14:paraId="7B3229A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A9BA1C4"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Ability to work calmly under pressure, prioritise &amp; manage own workload</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F99B286"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6627BBF" w14:textId="77777777" w:rsidR="00EC35E1" w:rsidRPr="00170A14" w:rsidRDefault="00EC35E1" w:rsidP="00EC35E1">
            <w:pPr>
              <w:jc w:val="center"/>
              <w:rPr>
                <w:rFonts w:ascii="Century Gothic" w:hAnsi="Century Gothic"/>
                <w:color w:val="333300"/>
                <w:sz w:val="18"/>
                <w:szCs w:val="18"/>
              </w:rPr>
            </w:pPr>
          </w:p>
        </w:tc>
      </w:tr>
      <w:tr w:rsidR="00EC35E1" w:rsidRPr="00170A14" w14:paraId="62ECE1F3"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E74A849" w14:textId="77777777" w:rsidR="00EC35E1" w:rsidRPr="00170A14" w:rsidRDefault="00EC35E1" w:rsidP="004035B2">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Empathy with learners and with issues facing young adults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C68D068" w14:textId="77777777" w:rsidR="00EC35E1" w:rsidRPr="00170A14" w:rsidRDefault="00EC35E1" w:rsidP="004035B2">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C102876" w14:textId="77777777" w:rsidR="00EC35E1" w:rsidRPr="00170A14" w:rsidRDefault="00EC35E1" w:rsidP="004035B2">
            <w:pPr>
              <w:jc w:val="center"/>
              <w:rPr>
                <w:rFonts w:ascii="Century Gothic" w:hAnsi="Century Gothic"/>
                <w:color w:val="333300"/>
                <w:sz w:val="18"/>
                <w:szCs w:val="18"/>
              </w:rPr>
            </w:pPr>
          </w:p>
        </w:tc>
      </w:tr>
      <w:tr w:rsidR="00EC35E1" w:rsidRPr="00170A14" w14:paraId="06AACF38"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4A51220"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Flexibility, enthusiasm and a positive attitude at all times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B53037"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107789C" w14:textId="77777777" w:rsidR="00EC35E1" w:rsidRPr="00170A14" w:rsidRDefault="00EC35E1" w:rsidP="00EC35E1">
            <w:pPr>
              <w:jc w:val="center"/>
              <w:rPr>
                <w:rFonts w:ascii="Century Gothic" w:hAnsi="Century Gothic"/>
                <w:color w:val="333300"/>
                <w:sz w:val="18"/>
                <w:szCs w:val="18"/>
              </w:rPr>
            </w:pPr>
          </w:p>
        </w:tc>
      </w:tr>
      <w:tr w:rsidR="00EC35E1" w:rsidRPr="00170A14" w14:paraId="02B7DC6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DC42F3" w14:textId="77777777" w:rsidR="00EC35E1" w:rsidRPr="00170A14" w:rsidRDefault="00EC35E1" w:rsidP="00EC35E1">
            <w:pPr>
              <w:spacing w:before="120" w:after="120"/>
              <w:ind w:right="-573"/>
              <w:rPr>
                <w:rFonts w:ascii="Century Gothic" w:hAnsi="Century Gothic"/>
                <w:color w:val="333300"/>
                <w:sz w:val="18"/>
                <w:szCs w:val="18"/>
              </w:rPr>
            </w:pPr>
            <w:r w:rsidRPr="00170A14">
              <w:rPr>
                <w:rFonts w:ascii="Century Gothic" w:hAnsi="Century Gothic"/>
                <w:color w:val="333300"/>
                <w:sz w:val="18"/>
                <w:szCs w:val="18"/>
              </w:rPr>
              <w:t>Honesty, fairness and reliability in all matters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01598A" w14:textId="77777777" w:rsidR="00EC35E1" w:rsidRPr="00170A14" w:rsidRDefault="00EC35E1" w:rsidP="00EC35E1">
            <w:pPr>
              <w:jc w:val="center"/>
              <w:rPr>
                <w:rFonts w:ascii="Century Gothic" w:hAnsi="Century Gothic"/>
                <w:b/>
                <w:color w:val="333300"/>
                <w:sz w:val="18"/>
                <w:szCs w:val="18"/>
              </w:rPr>
            </w:pPr>
            <w:r w:rsidRPr="00170A14">
              <w:rPr>
                <w:rFonts w:ascii="Century Gothic" w:hAnsi="Century Gothic"/>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0D4E73E" w14:textId="77777777" w:rsidR="00EC35E1" w:rsidRPr="00170A14" w:rsidRDefault="00EC35E1" w:rsidP="00EC35E1">
            <w:pPr>
              <w:jc w:val="center"/>
              <w:rPr>
                <w:rFonts w:ascii="Century Gothic" w:hAnsi="Century Gothic"/>
                <w:color w:val="333300"/>
                <w:sz w:val="18"/>
                <w:szCs w:val="18"/>
              </w:rPr>
            </w:pPr>
          </w:p>
        </w:tc>
      </w:tr>
    </w:tbl>
    <w:p w14:paraId="628F8C66" w14:textId="77777777" w:rsidR="00094E8D" w:rsidRPr="00170A14" w:rsidRDefault="00094E8D" w:rsidP="00094E8D">
      <w:pPr>
        <w:rPr>
          <w:rFonts w:ascii="Century Gothic" w:hAnsi="Century Gothic"/>
          <w:b/>
        </w:rPr>
      </w:pPr>
    </w:p>
    <w:sectPr w:rsidR="00094E8D" w:rsidRPr="00170A14" w:rsidSect="003669EF">
      <w:pgSz w:w="11906" w:h="16838"/>
      <w:pgMar w:top="567" w:right="282"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7919" w14:textId="77777777" w:rsidR="007018CA" w:rsidRDefault="007018CA" w:rsidP="005E671C">
      <w:pPr>
        <w:spacing w:after="0" w:line="240" w:lineRule="auto"/>
      </w:pPr>
      <w:r>
        <w:separator/>
      </w:r>
    </w:p>
  </w:endnote>
  <w:endnote w:type="continuationSeparator" w:id="0">
    <w:p w14:paraId="7D8CFA74" w14:textId="77777777" w:rsidR="007018CA" w:rsidRDefault="007018CA" w:rsidP="005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147E" w14:textId="77777777" w:rsidR="007018CA" w:rsidRDefault="007018CA" w:rsidP="005E671C">
      <w:pPr>
        <w:spacing w:after="0" w:line="240" w:lineRule="auto"/>
      </w:pPr>
      <w:r>
        <w:separator/>
      </w:r>
    </w:p>
  </w:footnote>
  <w:footnote w:type="continuationSeparator" w:id="0">
    <w:p w14:paraId="1762FFCB" w14:textId="77777777" w:rsidR="007018CA" w:rsidRDefault="007018CA" w:rsidP="005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62"/>
    <w:multiLevelType w:val="hybridMultilevel"/>
    <w:tmpl w:val="4EA80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00F"/>
    <w:multiLevelType w:val="hybridMultilevel"/>
    <w:tmpl w:val="B93E29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04AA6"/>
    <w:multiLevelType w:val="hybridMultilevel"/>
    <w:tmpl w:val="AB8C9540"/>
    <w:lvl w:ilvl="0" w:tplc="4A506A76">
      <w:numFmt w:val="bullet"/>
      <w:lvlText w:val="-"/>
      <w:lvlJc w:val="left"/>
      <w:pPr>
        <w:ind w:left="720" w:hanging="36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97985"/>
    <w:multiLevelType w:val="hybridMultilevel"/>
    <w:tmpl w:val="87B6EC04"/>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 w15:restartNumberingAfterBreak="0">
    <w:nsid w:val="350C5BDC"/>
    <w:multiLevelType w:val="hybridMultilevel"/>
    <w:tmpl w:val="948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B4793"/>
    <w:multiLevelType w:val="hybridMultilevel"/>
    <w:tmpl w:val="6BFA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54EA8"/>
    <w:multiLevelType w:val="hybridMultilevel"/>
    <w:tmpl w:val="29C61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52877"/>
    <w:multiLevelType w:val="hybridMultilevel"/>
    <w:tmpl w:val="55EEE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246B"/>
    <w:multiLevelType w:val="hybridMultilevel"/>
    <w:tmpl w:val="2DC2D2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0732B"/>
    <w:multiLevelType w:val="hybridMultilevel"/>
    <w:tmpl w:val="AAAE432C"/>
    <w:lvl w:ilvl="0" w:tplc="B3F08C9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F12D12"/>
    <w:multiLevelType w:val="hybridMultilevel"/>
    <w:tmpl w:val="6AF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33BFD"/>
    <w:multiLevelType w:val="hybridMultilevel"/>
    <w:tmpl w:val="240C2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639501">
    <w:abstractNumId w:val="7"/>
  </w:num>
  <w:num w:numId="2" w16cid:durableId="1454179579">
    <w:abstractNumId w:val="11"/>
  </w:num>
  <w:num w:numId="3" w16cid:durableId="1796825288">
    <w:abstractNumId w:val="1"/>
  </w:num>
  <w:num w:numId="4" w16cid:durableId="448821361">
    <w:abstractNumId w:val="0"/>
  </w:num>
  <w:num w:numId="5" w16cid:durableId="59063131">
    <w:abstractNumId w:val="8"/>
  </w:num>
  <w:num w:numId="6" w16cid:durableId="878014804">
    <w:abstractNumId w:val="6"/>
  </w:num>
  <w:num w:numId="7" w16cid:durableId="648289360">
    <w:abstractNumId w:val="10"/>
  </w:num>
  <w:num w:numId="8" w16cid:durableId="549223664">
    <w:abstractNumId w:val="4"/>
  </w:num>
  <w:num w:numId="9" w16cid:durableId="552080560">
    <w:abstractNumId w:val="5"/>
  </w:num>
  <w:num w:numId="10" w16cid:durableId="2081322055">
    <w:abstractNumId w:val="2"/>
  </w:num>
  <w:num w:numId="11" w16cid:durableId="670839285">
    <w:abstractNumId w:val="9"/>
  </w:num>
  <w:num w:numId="12" w16cid:durableId="83907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CD"/>
    <w:rsid w:val="00005755"/>
    <w:rsid w:val="00022CA7"/>
    <w:rsid w:val="0004440D"/>
    <w:rsid w:val="00046E02"/>
    <w:rsid w:val="00051516"/>
    <w:rsid w:val="00065E91"/>
    <w:rsid w:val="00075B23"/>
    <w:rsid w:val="000854DF"/>
    <w:rsid w:val="00094E8D"/>
    <w:rsid w:val="000A3B83"/>
    <w:rsid w:val="000D1447"/>
    <w:rsid w:val="000F1EA3"/>
    <w:rsid w:val="0011421F"/>
    <w:rsid w:val="00141376"/>
    <w:rsid w:val="001569BE"/>
    <w:rsid w:val="00170A14"/>
    <w:rsid w:val="0017763C"/>
    <w:rsid w:val="00177BA0"/>
    <w:rsid w:val="001856AC"/>
    <w:rsid w:val="00197D46"/>
    <w:rsid w:val="001A18DA"/>
    <w:rsid w:val="001E59D1"/>
    <w:rsid w:val="001F4E93"/>
    <w:rsid w:val="00200AD4"/>
    <w:rsid w:val="00215C05"/>
    <w:rsid w:val="00220CAB"/>
    <w:rsid w:val="002307A5"/>
    <w:rsid w:val="00242757"/>
    <w:rsid w:val="002621F0"/>
    <w:rsid w:val="00264C40"/>
    <w:rsid w:val="00275EF6"/>
    <w:rsid w:val="002770CC"/>
    <w:rsid w:val="00287522"/>
    <w:rsid w:val="002A3893"/>
    <w:rsid w:val="002A57B0"/>
    <w:rsid w:val="002A6E89"/>
    <w:rsid w:val="002C2A22"/>
    <w:rsid w:val="002C638B"/>
    <w:rsid w:val="00304753"/>
    <w:rsid w:val="003260C4"/>
    <w:rsid w:val="003428DB"/>
    <w:rsid w:val="00360A36"/>
    <w:rsid w:val="003622EF"/>
    <w:rsid w:val="003632A6"/>
    <w:rsid w:val="003669EF"/>
    <w:rsid w:val="003728F6"/>
    <w:rsid w:val="00377609"/>
    <w:rsid w:val="003B70B7"/>
    <w:rsid w:val="003D1CD0"/>
    <w:rsid w:val="003D430E"/>
    <w:rsid w:val="003D590D"/>
    <w:rsid w:val="003D6553"/>
    <w:rsid w:val="00404EBA"/>
    <w:rsid w:val="004063AA"/>
    <w:rsid w:val="00406818"/>
    <w:rsid w:val="00426C8C"/>
    <w:rsid w:val="00430778"/>
    <w:rsid w:val="00437E0D"/>
    <w:rsid w:val="0047644C"/>
    <w:rsid w:val="00486333"/>
    <w:rsid w:val="004942A0"/>
    <w:rsid w:val="004A2E05"/>
    <w:rsid w:val="004B02CD"/>
    <w:rsid w:val="004E162B"/>
    <w:rsid w:val="004E1BEF"/>
    <w:rsid w:val="00501CA4"/>
    <w:rsid w:val="00522537"/>
    <w:rsid w:val="00540007"/>
    <w:rsid w:val="005442C8"/>
    <w:rsid w:val="005455F4"/>
    <w:rsid w:val="00573349"/>
    <w:rsid w:val="005A1BE3"/>
    <w:rsid w:val="005B7AE4"/>
    <w:rsid w:val="005D70B5"/>
    <w:rsid w:val="005E167D"/>
    <w:rsid w:val="005E671C"/>
    <w:rsid w:val="00600681"/>
    <w:rsid w:val="00601C5F"/>
    <w:rsid w:val="00627B86"/>
    <w:rsid w:val="00634612"/>
    <w:rsid w:val="00635F0A"/>
    <w:rsid w:val="006442EF"/>
    <w:rsid w:val="00645449"/>
    <w:rsid w:val="0066544D"/>
    <w:rsid w:val="00670D90"/>
    <w:rsid w:val="006A5324"/>
    <w:rsid w:val="006D26C1"/>
    <w:rsid w:val="006D40E0"/>
    <w:rsid w:val="006D4B1E"/>
    <w:rsid w:val="006F7242"/>
    <w:rsid w:val="007018CA"/>
    <w:rsid w:val="00707DF7"/>
    <w:rsid w:val="007328C1"/>
    <w:rsid w:val="00745846"/>
    <w:rsid w:val="007520EE"/>
    <w:rsid w:val="007637C0"/>
    <w:rsid w:val="00776297"/>
    <w:rsid w:val="00796DEB"/>
    <w:rsid w:val="007B7E16"/>
    <w:rsid w:val="007C2872"/>
    <w:rsid w:val="007E0221"/>
    <w:rsid w:val="007F70F7"/>
    <w:rsid w:val="00856E3C"/>
    <w:rsid w:val="00881A96"/>
    <w:rsid w:val="008A77F8"/>
    <w:rsid w:val="008C139D"/>
    <w:rsid w:val="008D5F09"/>
    <w:rsid w:val="008D6652"/>
    <w:rsid w:val="008E1AAB"/>
    <w:rsid w:val="008E2C7D"/>
    <w:rsid w:val="00905ADD"/>
    <w:rsid w:val="00933EA4"/>
    <w:rsid w:val="0096257B"/>
    <w:rsid w:val="00965242"/>
    <w:rsid w:val="009732E5"/>
    <w:rsid w:val="0099103F"/>
    <w:rsid w:val="009A7F53"/>
    <w:rsid w:val="009E66EB"/>
    <w:rsid w:val="009F2869"/>
    <w:rsid w:val="009F40C0"/>
    <w:rsid w:val="009F5A9B"/>
    <w:rsid w:val="00A0455D"/>
    <w:rsid w:val="00A25757"/>
    <w:rsid w:val="00A31AC3"/>
    <w:rsid w:val="00A41B00"/>
    <w:rsid w:val="00A44C3A"/>
    <w:rsid w:val="00A500F7"/>
    <w:rsid w:val="00A6568D"/>
    <w:rsid w:val="00A7788B"/>
    <w:rsid w:val="00A80E24"/>
    <w:rsid w:val="00AB1861"/>
    <w:rsid w:val="00AB3039"/>
    <w:rsid w:val="00AC1D07"/>
    <w:rsid w:val="00AC3D4E"/>
    <w:rsid w:val="00AE7909"/>
    <w:rsid w:val="00AE798F"/>
    <w:rsid w:val="00B347DB"/>
    <w:rsid w:val="00B3737E"/>
    <w:rsid w:val="00B45558"/>
    <w:rsid w:val="00B553AA"/>
    <w:rsid w:val="00BC1043"/>
    <w:rsid w:val="00BD0D3C"/>
    <w:rsid w:val="00BD6615"/>
    <w:rsid w:val="00BE5206"/>
    <w:rsid w:val="00C12B22"/>
    <w:rsid w:val="00C13BF2"/>
    <w:rsid w:val="00C22B62"/>
    <w:rsid w:val="00C23A8C"/>
    <w:rsid w:val="00C3191E"/>
    <w:rsid w:val="00C361C8"/>
    <w:rsid w:val="00C439D6"/>
    <w:rsid w:val="00C44D70"/>
    <w:rsid w:val="00C53EF7"/>
    <w:rsid w:val="00C61252"/>
    <w:rsid w:val="00C66DDF"/>
    <w:rsid w:val="00C67FB7"/>
    <w:rsid w:val="00C9671D"/>
    <w:rsid w:val="00CA2480"/>
    <w:rsid w:val="00CA64E5"/>
    <w:rsid w:val="00CC4EBE"/>
    <w:rsid w:val="00CE0510"/>
    <w:rsid w:val="00D03F6C"/>
    <w:rsid w:val="00D2224C"/>
    <w:rsid w:val="00D351A4"/>
    <w:rsid w:val="00D5565B"/>
    <w:rsid w:val="00D7729F"/>
    <w:rsid w:val="00DD237A"/>
    <w:rsid w:val="00E4121D"/>
    <w:rsid w:val="00E5465B"/>
    <w:rsid w:val="00E729BF"/>
    <w:rsid w:val="00E76D6C"/>
    <w:rsid w:val="00E97937"/>
    <w:rsid w:val="00EA3ED5"/>
    <w:rsid w:val="00EA75A1"/>
    <w:rsid w:val="00EC35E1"/>
    <w:rsid w:val="00EE59C8"/>
    <w:rsid w:val="00EE5BD8"/>
    <w:rsid w:val="00EF2C00"/>
    <w:rsid w:val="00EF301F"/>
    <w:rsid w:val="00F069A6"/>
    <w:rsid w:val="00F33406"/>
    <w:rsid w:val="00F43A92"/>
    <w:rsid w:val="00FA53F5"/>
    <w:rsid w:val="00FB0754"/>
    <w:rsid w:val="00FC6377"/>
    <w:rsid w:val="00FD670F"/>
    <w:rsid w:val="00FF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0C1C"/>
  <w15:docId w15:val="{7BAB77C2-C05B-4498-B213-CB94F4BF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CD"/>
    <w:rPr>
      <w:rFonts w:ascii="Tahoma" w:hAnsi="Tahoma" w:cs="Tahoma"/>
      <w:sz w:val="16"/>
      <w:szCs w:val="16"/>
    </w:rPr>
  </w:style>
  <w:style w:type="table" w:styleId="TableGrid">
    <w:name w:val="Table Grid"/>
    <w:basedOn w:val="TableNormal"/>
    <w:rsid w:val="004B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A92"/>
    <w:pPr>
      <w:ind w:left="720"/>
      <w:contextualSpacing/>
    </w:pPr>
  </w:style>
  <w:style w:type="table" w:styleId="LightShading-Accent4">
    <w:name w:val="Light Shading Accent 4"/>
    <w:basedOn w:val="TableNormal"/>
    <w:uiPriority w:val="60"/>
    <w:rsid w:val="00635F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35F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4">
    <w:name w:val="Light Grid Accent 4"/>
    <w:basedOn w:val="TableNormal"/>
    <w:uiPriority w:val="62"/>
    <w:rsid w:val="00635F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635F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35F0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1">
    <w:name w:val="Light Grid1"/>
    <w:basedOn w:val="TableNormal"/>
    <w:uiPriority w:val="62"/>
    <w:rsid w:val="00635F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5F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5E6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71C"/>
  </w:style>
  <w:style w:type="paragraph" w:styleId="Footer">
    <w:name w:val="footer"/>
    <w:basedOn w:val="Normal"/>
    <w:link w:val="FooterChar"/>
    <w:uiPriority w:val="99"/>
    <w:semiHidden/>
    <w:unhideWhenUsed/>
    <w:rsid w:val="005E67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71C"/>
  </w:style>
  <w:style w:type="table" w:customStyle="1" w:styleId="LightShading-Accent11">
    <w:name w:val="Light Shading - Accent 11"/>
    <w:basedOn w:val="TableNormal"/>
    <w:uiPriority w:val="60"/>
    <w:rsid w:val="007328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C67FB7"/>
    <w:rPr>
      <w:b/>
      <w:bCs/>
    </w:rPr>
  </w:style>
  <w:style w:type="paragraph" w:styleId="NormalWeb">
    <w:name w:val="Normal (Web)"/>
    <w:basedOn w:val="Normal"/>
    <w:uiPriority w:val="99"/>
    <w:unhideWhenUsed/>
    <w:rsid w:val="001569BE"/>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237A"/>
    <w:rPr>
      <w:color w:val="0000FF" w:themeColor="hyperlink"/>
      <w:u w:val="single"/>
    </w:rPr>
  </w:style>
  <w:style w:type="character" w:styleId="CommentReference">
    <w:name w:val="annotation reference"/>
    <w:basedOn w:val="DefaultParagraphFont"/>
    <w:uiPriority w:val="99"/>
    <w:semiHidden/>
    <w:unhideWhenUsed/>
    <w:rsid w:val="00645449"/>
    <w:rPr>
      <w:sz w:val="16"/>
      <w:szCs w:val="16"/>
    </w:rPr>
  </w:style>
  <w:style w:type="paragraph" w:styleId="CommentText">
    <w:name w:val="annotation text"/>
    <w:basedOn w:val="Normal"/>
    <w:link w:val="CommentTextChar"/>
    <w:uiPriority w:val="99"/>
    <w:unhideWhenUsed/>
    <w:rsid w:val="00645449"/>
    <w:pPr>
      <w:spacing w:line="240" w:lineRule="auto"/>
    </w:pPr>
    <w:rPr>
      <w:sz w:val="20"/>
      <w:szCs w:val="20"/>
    </w:rPr>
  </w:style>
  <w:style w:type="character" w:customStyle="1" w:styleId="CommentTextChar">
    <w:name w:val="Comment Text Char"/>
    <w:basedOn w:val="DefaultParagraphFont"/>
    <w:link w:val="CommentText"/>
    <w:uiPriority w:val="99"/>
    <w:rsid w:val="00645449"/>
    <w:rPr>
      <w:sz w:val="20"/>
      <w:szCs w:val="20"/>
    </w:rPr>
  </w:style>
  <w:style w:type="paragraph" w:styleId="CommentSubject">
    <w:name w:val="annotation subject"/>
    <w:basedOn w:val="CommentText"/>
    <w:next w:val="CommentText"/>
    <w:link w:val="CommentSubjectChar"/>
    <w:uiPriority w:val="99"/>
    <w:semiHidden/>
    <w:unhideWhenUsed/>
    <w:rsid w:val="00645449"/>
    <w:rPr>
      <w:b/>
      <w:bCs/>
    </w:rPr>
  </w:style>
  <w:style w:type="character" w:customStyle="1" w:styleId="CommentSubjectChar">
    <w:name w:val="Comment Subject Char"/>
    <w:basedOn w:val="CommentTextChar"/>
    <w:link w:val="CommentSubject"/>
    <w:uiPriority w:val="99"/>
    <w:semiHidden/>
    <w:rsid w:val="00645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476E-315E-4044-8EF0-EFB35214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hazel.pettypool</dc:creator>
  <cp:lastModifiedBy>Nichola Higham</cp:lastModifiedBy>
  <cp:revision>3</cp:revision>
  <cp:lastPrinted>2021-05-25T10:07:00Z</cp:lastPrinted>
  <dcterms:created xsi:type="dcterms:W3CDTF">2023-10-05T17:08:00Z</dcterms:created>
  <dcterms:modified xsi:type="dcterms:W3CDTF">2023-11-14T21:35:00Z</dcterms:modified>
</cp:coreProperties>
</file>